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14" w:rsidRDefault="00FC0BFA" w:rsidP="00FC0BFA">
      <w:pPr>
        <w:spacing w:after="0" w:line="240" w:lineRule="auto"/>
      </w:pPr>
      <w:r>
        <w:t xml:space="preserve"> </w:t>
      </w:r>
      <w:r w:rsidR="00743A14" w:rsidRPr="00743A14">
        <w:rPr>
          <w:noProof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14" w:rsidRDefault="00743A14" w:rsidP="00FC0BFA">
      <w:pPr>
        <w:spacing w:after="0" w:line="240" w:lineRule="auto"/>
      </w:pPr>
    </w:p>
    <w:p w:rsidR="00743A14" w:rsidRDefault="00743A14" w:rsidP="00FC0BFA">
      <w:pPr>
        <w:spacing w:after="0" w:line="240" w:lineRule="auto"/>
      </w:pPr>
    </w:p>
    <w:p w:rsidR="00743A14" w:rsidRDefault="00743A14" w:rsidP="00FC0BFA">
      <w:pPr>
        <w:spacing w:after="0" w:line="240" w:lineRule="auto"/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ДОПОЛНИТЕЛЬНАЯ ПРОФЕССИОНАЛЬНАЯ ПР</w:t>
      </w:r>
      <w:r w:rsidR="004B1C1E">
        <w:rPr>
          <w:rFonts w:ascii="Times New Roman" w:hAnsi="Times New Roman"/>
          <w:b/>
          <w:bCs/>
          <w:sz w:val="28"/>
          <w:szCs w:val="28"/>
        </w:rPr>
        <w:t xml:space="preserve">ОГРАММА ПОВЫШЕНИЯ КВАЛИФИКАЦИИ </w:t>
      </w:r>
      <w:r w:rsidRPr="001D737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050">
        <w:rPr>
          <w:rFonts w:ascii="Times New Roman" w:hAnsi="Times New Roman"/>
          <w:sz w:val="28"/>
          <w:szCs w:val="28"/>
        </w:rPr>
        <w:t>Специальность: «</w:t>
      </w:r>
      <w:r w:rsidR="00294018">
        <w:rPr>
          <w:rFonts w:ascii="Times New Roman" w:hAnsi="Times New Roman"/>
          <w:color w:val="000000"/>
          <w:sz w:val="28"/>
          <w:szCs w:val="28"/>
        </w:rPr>
        <w:t>Терапия</w:t>
      </w:r>
      <w:r w:rsidRPr="00AE1050">
        <w:rPr>
          <w:rFonts w:ascii="Times New Roman" w:hAnsi="Times New Roman"/>
          <w:sz w:val="28"/>
          <w:szCs w:val="28"/>
        </w:rPr>
        <w:t>»</w:t>
      </w:r>
    </w:p>
    <w:p w:rsidR="00294018" w:rsidRPr="00AE1050" w:rsidRDefault="00294018" w:rsidP="0029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4018">
        <w:rPr>
          <w:rFonts w:ascii="Times New Roman" w:hAnsi="Times New Roman"/>
          <w:sz w:val="28"/>
          <w:szCs w:val="28"/>
        </w:rPr>
        <w:t xml:space="preserve"> </w:t>
      </w:r>
    </w:p>
    <w:p w:rsidR="00FC0BFA" w:rsidRPr="00FF6DE2" w:rsidRDefault="00294018" w:rsidP="002940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1050">
        <w:rPr>
          <w:rFonts w:ascii="Times New Roman" w:hAnsi="Times New Roman"/>
          <w:bCs/>
          <w:sz w:val="28"/>
          <w:szCs w:val="28"/>
        </w:rPr>
        <w:t>Тема: «</w:t>
      </w:r>
      <w:r w:rsidR="001508B4" w:rsidRPr="004B1C1E">
        <w:rPr>
          <w:rFonts w:ascii="Times New Roman" w:hAnsi="Times New Roman"/>
          <w:sz w:val="28"/>
          <w:szCs w:val="28"/>
        </w:rPr>
        <w:t>Отдельн</w:t>
      </w:r>
      <w:r w:rsidRPr="004B1C1E">
        <w:rPr>
          <w:rFonts w:ascii="Times New Roman" w:hAnsi="Times New Roman"/>
          <w:sz w:val="28"/>
          <w:szCs w:val="28"/>
        </w:rPr>
        <w:t>ые вопросы терапии</w:t>
      </w:r>
      <w:r w:rsidR="00FC0BFA" w:rsidRPr="00FF6DE2">
        <w:rPr>
          <w:rFonts w:ascii="Times New Roman" w:hAnsi="Times New Roman"/>
          <w:b/>
          <w:bCs/>
          <w:sz w:val="28"/>
          <w:szCs w:val="28"/>
        </w:rPr>
        <w:t>»</w:t>
      </w:r>
    </w:p>
    <w:p w:rsidR="00FC0BFA" w:rsidRPr="00AE1050" w:rsidRDefault="00FC0BFA" w:rsidP="00FC0B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E1050">
        <w:rPr>
          <w:rFonts w:ascii="Times New Roman" w:hAnsi="Times New Roman"/>
          <w:bCs/>
          <w:sz w:val="28"/>
          <w:szCs w:val="28"/>
          <w:lang w:eastAsia="zh-CN"/>
        </w:rPr>
        <w:t>(срок обучения – 150 академических часов (ЗЕТ))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207501" w:rsidRPr="00B70A35" w:rsidRDefault="00FC0BFA" w:rsidP="00207501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  <w:r w:rsidRPr="001D737C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специалистами </w:t>
      </w:r>
      <w:bookmarkStart w:id="0" w:name="_Hlk42615769"/>
      <w:r w:rsidRPr="001D737C">
        <w:rPr>
          <w:rFonts w:ascii="Times New Roman" w:hAnsi="Times New Roman"/>
          <w:bCs/>
          <w:sz w:val="28"/>
          <w:szCs w:val="28"/>
        </w:rPr>
        <w:t>ЧУ ДПО «Академия непрерывного медицинского образования»</w:t>
      </w:r>
      <w:bookmarkEnd w:id="0"/>
      <w:r w:rsidRPr="001D737C">
        <w:rPr>
          <w:rFonts w:ascii="Times New Roman" w:hAnsi="Times New Roman"/>
          <w:bCs/>
          <w:sz w:val="28"/>
          <w:szCs w:val="28"/>
        </w:rPr>
        <w:t xml:space="preserve"> на основании </w:t>
      </w:r>
      <w:r w:rsidR="00380B11">
        <w:rPr>
          <w:rFonts w:ascii="Times New Roman" w:hAnsi="Times New Roman"/>
          <w:bCs/>
          <w:sz w:val="28"/>
          <w:szCs w:val="28"/>
        </w:rPr>
        <w:t xml:space="preserve">требований профессионального стандарта «Врач </w:t>
      </w:r>
      <w:r w:rsidR="00294018">
        <w:rPr>
          <w:rFonts w:ascii="Times New Roman" w:hAnsi="Times New Roman"/>
          <w:bCs/>
          <w:sz w:val="28"/>
          <w:szCs w:val="28"/>
        </w:rPr>
        <w:t>лечебник (врач терапевт участковый)</w:t>
      </w:r>
      <w:r w:rsidR="00380B11">
        <w:rPr>
          <w:rFonts w:ascii="Times New Roman" w:hAnsi="Times New Roman"/>
          <w:bCs/>
          <w:sz w:val="28"/>
          <w:szCs w:val="28"/>
        </w:rPr>
        <w:t>»</w:t>
      </w:r>
      <w:r w:rsidR="00207501">
        <w:rPr>
          <w:rFonts w:ascii="Times New Roman" w:hAnsi="Times New Roman"/>
          <w:bCs/>
          <w:sz w:val="28"/>
          <w:szCs w:val="28"/>
        </w:rPr>
        <w:t>,</w:t>
      </w:r>
      <w:r w:rsidR="00207501" w:rsidRPr="002075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207501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утвержденного приказом Министерства труда и социальной защиты Российской Федерации от 2</w:t>
      </w:r>
      <w:r w:rsidR="00294018">
        <w:rPr>
          <w:rFonts w:ascii="Times New Roman" w:hAnsi="Times New Roman"/>
          <w:iCs/>
          <w:color w:val="000000"/>
          <w:sz w:val="28"/>
          <w:szCs w:val="28"/>
          <w:lang w:eastAsia="ru-RU"/>
        </w:rPr>
        <w:t>1</w:t>
      </w:r>
      <w:r w:rsidR="002075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294018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марта</w:t>
      </w:r>
      <w:r w:rsidR="002075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201</w:t>
      </w:r>
      <w:r w:rsidR="00294018">
        <w:rPr>
          <w:rFonts w:ascii="Times New Roman" w:hAnsi="Times New Roman"/>
          <w:iCs/>
          <w:color w:val="000000"/>
          <w:sz w:val="28"/>
          <w:szCs w:val="28"/>
          <w:lang w:eastAsia="ru-RU"/>
        </w:rPr>
        <w:t>7 года N 29</w:t>
      </w:r>
      <w:r w:rsidR="002075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3н </w:t>
      </w:r>
      <w:r w:rsidR="0029401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FC0BFA" w:rsidRPr="001D737C" w:rsidRDefault="00FC0BFA" w:rsidP="00FC0BF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C374A" w:rsidRDefault="00FC0BFA" w:rsidP="00FC0BFA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t>Программа составлена авторами:</w:t>
      </w:r>
      <w:r w:rsidR="006B42CD" w:rsidRPr="006B42CD">
        <w:rPr>
          <w:rFonts w:ascii="Times New Roman" w:hAnsi="Times New Roman"/>
          <w:sz w:val="28"/>
          <w:szCs w:val="28"/>
        </w:rPr>
        <w:t xml:space="preserve"> </w:t>
      </w:r>
    </w:p>
    <w:p w:rsidR="004230D3" w:rsidRPr="00294018" w:rsidRDefault="004230D3" w:rsidP="004230D3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4230D3">
        <w:rPr>
          <w:rFonts w:ascii="Times New Roman" w:hAnsi="Times New Roman"/>
          <w:sz w:val="28"/>
          <w:szCs w:val="28"/>
        </w:rPr>
        <w:t>Нестерова М.В</w:t>
      </w:r>
      <w:r w:rsidRPr="004230D3">
        <w:t xml:space="preserve"> </w:t>
      </w:r>
      <w:r w:rsidRPr="004230D3">
        <w:rPr>
          <w:rFonts w:ascii="Times New Roman" w:hAnsi="Times New Roman"/>
          <w:sz w:val="28"/>
          <w:szCs w:val="28"/>
        </w:rPr>
        <w:t>д.м.н., профессор кафедры н</w:t>
      </w:r>
      <w:r>
        <w:rPr>
          <w:rFonts w:ascii="Times New Roman" w:hAnsi="Times New Roman"/>
          <w:sz w:val="28"/>
          <w:szCs w:val="28"/>
        </w:rPr>
        <w:t>ервных болезней и нейрохирургии</w:t>
      </w:r>
      <w:r w:rsidRPr="004230D3">
        <w:rPr>
          <w:rFonts w:ascii="Times New Roman" w:hAnsi="Times New Roman"/>
          <w:sz w:val="28"/>
          <w:szCs w:val="28"/>
        </w:rPr>
        <w:t xml:space="preserve"> </w:t>
      </w:r>
      <w:r w:rsidRPr="00294018">
        <w:rPr>
          <w:rFonts w:ascii="Times New Roman" w:hAnsi="Times New Roman"/>
          <w:sz w:val="28"/>
          <w:szCs w:val="28"/>
        </w:rPr>
        <w:t>ФГБОУ ВО «Уральский государственный медицинский университет» Минздрава России.</w:t>
      </w:r>
    </w:p>
    <w:p w:rsidR="004230D3" w:rsidRPr="004230D3" w:rsidRDefault="004230D3" w:rsidP="00BF4E3F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4230D3">
        <w:rPr>
          <w:rFonts w:ascii="Times New Roman" w:hAnsi="Times New Roman"/>
          <w:color w:val="000000"/>
          <w:sz w:val="28"/>
          <w:szCs w:val="28"/>
        </w:rPr>
        <w:t>Теплякова О.В.</w:t>
      </w:r>
      <w:r w:rsidR="00294018" w:rsidRPr="004230D3">
        <w:rPr>
          <w:rFonts w:ascii="Times New Roman" w:hAnsi="Times New Roman"/>
          <w:sz w:val="28"/>
          <w:szCs w:val="28"/>
        </w:rPr>
        <w:t xml:space="preserve">, </w:t>
      </w:r>
      <w:r w:rsidRPr="004230D3">
        <w:rPr>
          <w:rFonts w:ascii="Times New Roman" w:hAnsi="Times New Roman"/>
          <w:sz w:val="28"/>
          <w:szCs w:val="28"/>
        </w:rPr>
        <w:t xml:space="preserve">д.м.н., профессор кафедры поликлинической терапии </w:t>
      </w:r>
      <w:r w:rsidRPr="00294018">
        <w:rPr>
          <w:rFonts w:ascii="Times New Roman" w:hAnsi="Times New Roman"/>
          <w:sz w:val="28"/>
          <w:szCs w:val="28"/>
        </w:rPr>
        <w:t>ФГБОУ ВО «Уральский государственный медицинский университет» Минздрава России</w:t>
      </w:r>
      <w:r>
        <w:rPr>
          <w:rFonts w:ascii="Times New Roman" w:hAnsi="Times New Roman"/>
          <w:sz w:val="28"/>
          <w:szCs w:val="28"/>
        </w:rPr>
        <w:t>,</w:t>
      </w:r>
      <w:r w:rsidRPr="004230D3">
        <w:rPr>
          <w:rFonts w:ascii="Times New Roman" w:hAnsi="Times New Roman"/>
          <w:sz w:val="28"/>
          <w:szCs w:val="28"/>
        </w:rPr>
        <w:t xml:space="preserve"> научный руководитель амбулаторной службы МО «Новая больница» г. Екатеринбург</w:t>
      </w:r>
    </w:p>
    <w:p w:rsidR="00294018" w:rsidRPr="004230D3" w:rsidRDefault="00294018" w:rsidP="00BF4E3F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4230D3">
        <w:rPr>
          <w:rFonts w:ascii="Times New Roman" w:hAnsi="Times New Roman"/>
          <w:sz w:val="28"/>
          <w:szCs w:val="28"/>
        </w:rPr>
        <w:t>Попов А.А.</w:t>
      </w:r>
      <w:r w:rsidRPr="00294018">
        <w:t xml:space="preserve"> </w:t>
      </w:r>
      <w:r w:rsidRPr="004230D3">
        <w:rPr>
          <w:rFonts w:ascii="Times New Roman" w:hAnsi="Times New Roman"/>
          <w:sz w:val="28"/>
          <w:szCs w:val="28"/>
        </w:rPr>
        <w:t>д.м.н., профессор кафедры внутренних болезней ФГБОУ ВО «Уральский государственный медицинский университет» Минздрава России.</w:t>
      </w:r>
    </w:p>
    <w:p w:rsidR="00294018" w:rsidRPr="00294018" w:rsidRDefault="00294018" w:rsidP="002940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294018">
        <w:rPr>
          <w:rFonts w:ascii="Times New Roman" w:hAnsi="Times New Roman"/>
          <w:sz w:val="28"/>
          <w:szCs w:val="28"/>
        </w:rPr>
        <w:t>Куприянова И.Н.</w:t>
      </w:r>
      <w:r w:rsidRPr="00294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кандидат медицинских наук,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доцент кафедры факультетской </w:t>
      </w:r>
      <w:r w:rsidRPr="00294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терапия, </w:t>
      </w:r>
      <w:r w:rsidRPr="00294018">
        <w:rPr>
          <w:rFonts w:ascii="Times New Roman" w:hAnsi="Times New Roman"/>
          <w:sz w:val="28"/>
          <w:szCs w:val="28"/>
        </w:rPr>
        <w:t>ФГБОУ ВО «Уральский государственный медицинский университет» Минздрава России.</w:t>
      </w:r>
    </w:p>
    <w:p w:rsidR="00B16D0D" w:rsidRPr="00294018" w:rsidRDefault="00B16D0D" w:rsidP="006D412F">
      <w:pPr>
        <w:pStyle w:val="a4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94018" w:rsidRDefault="00294018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Pr="001D737C" w:rsidRDefault="00B16D0D" w:rsidP="00B75833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 Пояснительная записка</w:t>
      </w:r>
    </w:p>
    <w:p w:rsidR="00FC0BFA" w:rsidRPr="001D737C" w:rsidRDefault="00FC0BFA" w:rsidP="00FC0BF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207501" w:rsidRDefault="00FC0BFA" w:rsidP="00F82D91">
      <w:pPr>
        <w:pStyle w:val="Default"/>
        <w:jc w:val="both"/>
        <w:rPr>
          <w:sz w:val="28"/>
          <w:szCs w:val="28"/>
        </w:rPr>
      </w:pPr>
      <w:r w:rsidRPr="00F82D91">
        <w:rPr>
          <w:b/>
          <w:sz w:val="28"/>
          <w:szCs w:val="28"/>
          <w:lang w:eastAsia="ru-RU"/>
        </w:rPr>
        <w:t>Категория слушателей</w:t>
      </w:r>
      <w:r w:rsidRPr="00F82D91">
        <w:rPr>
          <w:sz w:val="28"/>
          <w:szCs w:val="28"/>
          <w:lang w:eastAsia="ru-RU"/>
        </w:rPr>
        <w:t xml:space="preserve">: </w:t>
      </w:r>
      <w:r w:rsidR="00207501" w:rsidRPr="00207501">
        <w:rPr>
          <w:sz w:val="28"/>
          <w:szCs w:val="28"/>
          <w:lang w:eastAsia="ru-RU"/>
        </w:rPr>
        <w:t xml:space="preserve">Высшее образование - </w:t>
      </w:r>
      <w:proofErr w:type="spellStart"/>
      <w:r w:rsidR="00207501" w:rsidRPr="00207501">
        <w:rPr>
          <w:sz w:val="28"/>
          <w:szCs w:val="28"/>
          <w:lang w:eastAsia="ru-RU"/>
        </w:rPr>
        <w:t>специалитет</w:t>
      </w:r>
      <w:proofErr w:type="spellEnd"/>
      <w:r w:rsidR="00207501" w:rsidRPr="00207501">
        <w:rPr>
          <w:sz w:val="28"/>
          <w:szCs w:val="28"/>
          <w:lang w:eastAsia="ru-RU"/>
        </w:rPr>
        <w:t xml:space="preserve"> по специальности "Лечебное дело" или "Педиатрия" и подготовка в интернатуре и (или) в ординатуре ординатуры по специальности "</w:t>
      </w:r>
      <w:r w:rsidR="006D412F">
        <w:rPr>
          <w:sz w:val="28"/>
          <w:szCs w:val="28"/>
          <w:lang w:eastAsia="ru-RU"/>
        </w:rPr>
        <w:t>Терап</w:t>
      </w:r>
      <w:r w:rsidR="00207501" w:rsidRPr="00207501">
        <w:rPr>
          <w:sz w:val="28"/>
          <w:szCs w:val="28"/>
          <w:lang w:eastAsia="ru-RU"/>
        </w:rPr>
        <w:t>ия</w:t>
      </w:r>
      <w:r w:rsidR="00D8667A">
        <w:rPr>
          <w:sz w:val="28"/>
          <w:szCs w:val="28"/>
          <w:lang w:eastAsia="ru-RU"/>
        </w:rPr>
        <w:t>»</w:t>
      </w:r>
      <w:r w:rsidR="00207501" w:rsidRPr="00207501">
        <w:rPr>
          <w:sz w:val="28"/>
          <w:szCs w:val="28"/>
        </w:rPr>
        <w:t xml:space="preserve"> </w:t>
      </w:r>
    </w:p>
    <w:p w:rsidR="00F82D91" w:rsidRDefault="00F82D91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06F8" w:rsidRPr="00F90142" w:rsidRDefault="00FC0BFA" w:rsidP="00F9014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Повышение квалификации, 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совершенствование умений и навыков </w:t>
      </w:r>
      <w:r w:rsidR="00DC374A"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владения 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современными методами </w:t>
      </w:r>
      <w:r w:rsidR="00BF4E3F"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="006D412F">
        <w:rPr>
          <w:rFonts w:ascii="Times New Roman" w:hAnsi="Times New Roman"/>
          <w:color w:val="000000"/>
          <w:sz w:val="28"/>
          <w:szCs w:val="28"/>
        </w:rPr>
        <w:t xml:space="preserve"> взрослому населению в </w:t>
      </w:r>
      <w:proofErr w:type="spellStart"/>
      <w:r w:rsidR="006D412F">
        <w:rPr>
          <w:rFonts w:ascii="Times New Roman" w:hAnsi="Times New Roman"/>
          <w:color w:val="000000"/>
          <w:sz w:val="28"/>
          <w:szCs w:val="28"/>
        </w:rPr>
        <w:t>амбулаторных</w:t>
      </w:r>
      <w:r w:rsidR="003A1C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3A1C8C">
        <w:rPr>
          <w:rFonts w:ascii="Times New Roman" w:hAnsi="Times New Roman"/>
          <w:color w:val="000000"/>
          <w:sz w:val="28"/>
          <w:szCs w:val="28"/>
        </w:rPr>
        <w:t>помощи</w:t>
      </w:r>
      <w:proofErr w:type="spellEnd"/>
      <w:r w:rsidR="003A1C8C">
        <w:rPr>
          <w:rFonts w:ascii="Times New Roman" w:hAnsi="Times New Roman"/>
          <w:color w:val="000000"/>
          <w:sz w:val="28"/>
          <w:szCs w:val="28"/>
        </w:rPr>
        <w:t xml:space="preserve"> взрослому населению в амбулаторных условиях.</w:t>
      </w:r>
      <w:r w:rsidR="003A1C8C" w:rsidRPr="00F9014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508B4" w:rsidRPr="00E10F1F" w:rsidRDefault="00FC0BFA" w:rsidP="00227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69">
        <w:rPr>
          <w:rFonts w:ascii="Times New Roman" w:hAnsi="Times New Roman"/>
          <w:b/>
          <w:sz w:val="28"/>
          <w:szCs w:val="28"/>
        </w:rPr>
        <w:t>Актуальность учебной программы</w:t>
      </w:r>
      <w:r w:rsidR="00F82D91">
        <w:rPr>
          <w:rFonts w:ascii="Times New Roman" w:hAnsi="Times New Roman"/>
          <w:b/>
          <w:sz w:val="28"/>
          <w:szCs w:val="28"/>
        </w:rPr>
        <w:t xml:space="preserve">. </w:t>
      </w:r>
      <w:r w:rsidR="0015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Актуальность работы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первичного звен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здравоохранения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обоснован</w:t>
      </w:r>
      <w:r w:rsidR="0015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 служба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долж</w:t>
      </w:r>
      <w:r w:rsidR="0015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обеспечить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гарантированный минимум медицинской, психологической и социальной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помощи; доступность медицинских услуг, комплексность обслуживания,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координацию с другими службами здравоохранения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непрерывность наблюдения за ведением пациентов</w:t>
      </w:r>
      <w:r w:rsidR="00FF6DE2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214A0" w:rsidRPr="0022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информированность пациентов о состоянии их здоровья, методах лечения, ожидаемых результатах и т.д.</w:t>
      </w:r>
      <w:r w:rsidR="007A0150" w:rsidRPr="002276FE">
        <w:rPr>
          <w:rFonts w:ascii="Times New Roman" w:hAnsi="Times New Roman"/>
          <w:sz w:val="28"/>
          <w:szCs w:val="28"/>
        </w:rPr>
        <w:t xml:space="preserve"> </w:t>
      </w:r>
      <w:r w:rsidR="00FF6DE2" w:rsidRPr="002276FE">
        <w:rPr>
          <w:rFonts w:ascii="Times New Roman" w:hAnsi="Times New Roman"/>
          <w:sz w:val="28"/>
          <w:szCs w:val="28"/>
        </w:rPr>
        <w:t xml:space="preserve"> Программа</w:t>
      </w:r>
      <w:r w:rsidR="00FF6DE2" w:rsidRPr="002276FE">
        <w:rPr>
          <w:rFonts w:ascii="Times New Roman" w:hAnsi="Times New Roman"/>
          <w:b/>
          <w:sz w:val="28"/>
          <w:szCs w:val="28"/>
        </w:rPr>
        <w:t xml:space="preserve"> «</w:t>
      </w:r>
      <w:r w:rsidR="006B5D4F">
        <w:rPr>
          <w:rFonts w:ascii="Times New Roman" w:hAnsi="Times New Roman"/>
          <w:sz w:val="28"/>
          <w:szCs w:val="28"/>
        </w:rPr>
        <w:t>Актуальные</w:t>
      </w:r>
      <w:r w:rsidR="00FF6DE2" w:rsidRPr="002276FE">
        <w:rPr>
          <w:rFonts w:ascii="Times New Roman" w:hAnsi="Times New Roman"/>
          <w:sz w:val="28"/>
          <w:szCs w:val="28"/>
        </w:rPr>
        <w:t xml:space="preserve"> вопросы терапии»</w:t>
      </w:r>
      <w:r w:rsidR="00FF6DE2" w:rsidRPr="002276FE">
        <w:rPr>
          <w:rFonts w:ascii="Times New Roman" w:hAnsi="Times New Roman"/>
          <w:bCs/>
          <w:sz w:val="28"/>
          <w:szCs w:val="28"/>
        </w:rPr>
        <w:t xml:space="preserve"> позволит повысить уровень владения трудовыми функциями, профессиональными действиями, </w:t>
      </w:r>
      <w:r w:rsidR="00FF6DE2" w:rsidRPr="002276FE">
        <w:rPr>
          <w:rFonts w:ascii="Times New Roman" w:hAnsi="Times New Roman"/>
          <w:sz w:val="28"/>
          <w:szCs w:val="28"/>
        </w:rPr>
        <w:t xml:space="preserve">найти оптимальное клиническое  решение, придерживаясь подходов, изложенных в национальных клинических рекомендациях </w:t>
      </w:r>
      <w:r w:rsidR="00E10F1F" w:rsidRPr="002276FE">
        <w:rPr>
          <w:rFonts w:ascii="Times New Roman" w:hAnsi="Times New Roman"/>
          <w:sz w:val="28"/>
          <w:szCs w:val="28"/>
        </w:rPr>
        <w:t xml:space="preserve">в таких часто встречающихся на врачебном приеме ситуациях, как диагностика, лечение, профилактика </w:t>
      </w:r>
      <w:r w:rsidR="00E10F1F">
        <w:rPr>
          <w:rFonts w:ascii="Times New Roman" w:hAnsi="Times New Roman"/>
          <w:sz w:val="28"/>
          <w:szCs w:val="28"/>
        </w:rPr>
        <w:t>ревматических заболеваний, болевых неврологических синдромов у пациентов, абдоминальной боли, боли в спине и суставах.</w:t>
      </w:r>
      <w:r w:rsidR="00E10F1F" w:rsidRPr="00434B03">
        <w:rPr>
          <w:rFonts w:ascii="Times New Roman" w:hAnsi="Times New Roman"/>
          <w:sz w:val="28"/>
          <w:szCs w:val="28"/>
        </w:rPr>
        <w:t xml:space="preserve"> </w:t>
      </w:r>
    </w:p>
    <w:p w:rsidR="00FC0BFA" w:rsidRPr="001D737C" w:rsidRDefault="00FC0BFA" w:rsidP="002276FE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FC0BFA" w:rsidRPr="001D737C" w:rsidRDefault="00A75CC3" w:rsidP="00A75CC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CC3">
        <w:rPr>
          <w:rFonts w:ascii="Times New Roman" w:hAnsi="Times New Roman"/>
          <w:sz w:val="28"/>
          <w:szCs w:val="28"/>
        </w:rPr>
        <w:t xml:space="preserve">Практическое задание (ОСК) - ситуационная задача с перечнем вопросов для самостоятельной подготовки с последующей обратной связью от авторов курса. При решении ситуационной задачи происходит имитация процесса диагностики и лечения с помощью компьютерных устройств. Современные компьютерные телекоммуникации позволяют участникам вступать в интерактивный диалог с реальным партнером, а также делают возможным активный обмен сообщениями между пользователем и информационной системой в режиме реального времени. В результате выполнения </w:t>
      </w:r>
      <w:proofErr w:type="spellStart"/>
      <w:r w:rsidRPr="00A75CC3">
        <w:rPr>
          <w:rFonts w:ascii="Times New Roman" w:hAnsi="Times New Roman"/>
          <w:sz w:val="28"/>
          <w:szCs w:val="28"/>
        </w:rPr>
        <w:t>симуляционной</w:t>
      </w:r>
      <w:proofErr w:type="spellEnd"/>
      <w:r w:rsidRPr="00A75CC3">
        <w:rPr>
          <w:rFonts w:ascii="Times New Roman" w:hAnsi="Times New Roman"/>
          <w:sz w:val="28"/>
          <w:szCs w:val="28"/>
        </w:rPr>
        <w:t xml:space="preserve"> задачи происходит освоение практических навыков, выработка автоматически повторяемых действий, оперативное принятие адекватных решений, основанное на моделировании клинических и иных ситуаций, в том числе рисковых, максимально п</w:t>
      </w:r>
      <w:r>
        <w:rPr>
          <w:rFonts w:ascii="Times New Roman" w:hAnsi="Times New Roman"/>
          <w:sz w:val="28"/>
          <w:szCs w:val="28"/>
        </w:rPr>
        <w:t>риближенных к реальным условиям</w:t>
      </w:r>
      <w:r w:rsidR="00FC0BFA" w:rsidRPr="001D737C">
        <w:rPr>
          <w:rFonts w:ascii="Times New Roman" w:hAnsi="Times New Roman"/>
          <w:sz w:val="28"/>
          <w:szCs w:val="28"/>
        </w:rPr>
        <w:t>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41131057"/>
      <w:bookmarkStart w:id="2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1"/>
      <w:r w:rsidRPr="001D737C">
        <w:rPr>
          <w:rFonts w:ascii="Times New Roman" w:hAnsi="Times New Roman"/>
          <w:sz w:val="28"/>
          <w:szCs w:val="28"/>
        </w:rPr>
        <w:t>.</w:t>
      </w:r>
    </w:p>
    <w:bookmarkEnd w:id="2"/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программе «</w:t>
      </w:r>
      <w:r w:rsidR="00A75CC3">
        <w:rPr>
          <w:rFonts w:ascii="Times New Roman" w:hAnsi="Times New Roman"/>
          <w:sz w:val="28"/>
          <w:szCs w:val="28"/>
        </w:rPr>
        <w:t>Отдельные</w:t>
      </w:r>
      <w:r w:rsidR="00F82D91" w:rsidRPr="00A22DF8">
        <w:rPr>
          <w:rFonts w:ascii="Times New Roman" w:hAnsi="Times New Roman"/>
          <w:sz w:val="28"/>
          <w:szCs w:val="28"/>
        </w:rPr>
        <w:t xml:space="preserve"> вопросы </w:t>
      </w:r>
      <w:r w:rsidR="006D412F">
        <w:rPr>
          <w:rFonts w:ascii="Times New Roman" w:hAnsi="Times New Roman"/>
          <w:sz w:val="28"/>
          <w:szCs w:val="28"/>
        </w:rPr>
        <w:t>терапии</w:t>
      </w:r>
      <w:r w:rsidRPr="001D737C">
        <w:rPr>
          <w:rFonts w:ascii="Times New Roman" w:hAnsi="Times New Roman"/>
          <w:sz w:val="28"/>
          <w:szCs w:val="28"/>
        </w:rPr>
        <w:t>»</w:t>
      </w:r>
      <w:r w:rsidR="00F82D91">
        <w:rPr>
          <w:rFonts w:ascii="Times New Roman" w:hAnsi="Times New Roman"/>
          <w:sz w:val="28"/>
          <w:szCs w:val="28"/>
        </w:rPr>
        <w:t xml:space="preserve">. </w:t>
      </w:r>
      <w:r w:rsidRPr="001D737C">
        <w:rPr>
          <w:rFonts w:ascii="Times New Roman" w:hAnsi="Times New Roman"/>
          <w:sz w:val="28"/>
          <w:szCs w:val="28"/>
        </w:rPr>
        <w:t>Наряду с документами о дополнительном профессиональном образовании выдаётся сертификат специалиста,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FC0BFA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  <w:t xml:space="preserve">2. 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6D412F" w:rsidRPr="001D737C" w:rsidRDefault="006D412F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66E77" w:rsidRDefault="00ED364E" w:rsidP="00466E77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освоившего программу «</w:t>
      </w:r>
      <w:r w:rsidR="0011509D" w:rsidRPr="00401EAE">
        <w:rPr>
          <w:rFonts w:ascii="Times New Roman" w:hAnsi="Times New Roman"/>
          <w:sz w:val="28"/>
          <w:szCs w:val="28"/>
        </w:rPr>
        <w:t>Отдельные вопросы терапии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обновляются знания, повышается уровень владения трудовыми действиями, трудовыми функциями в соответствие профессиональному стандарту </w:t>
      </w:r>
      <w:r w:rsidR="006D412F">
        <w:rPr>
          <w:rFonts w:ascii="Times New Roman" w:hAnsi="Times New Roman"/>
          <w:bCs/>
          <w:sz w:val="28"/>
          <w:szCs w:val="28"/>
        </w:rPr>
        <w:t>«Врач лечебник (врач терапевт участковый)»,</w:t>
      </w:r>
      <w:r w:rsidR="006D412F" w:rsidRPr="002075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D412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утвержденному приказом Министерства труда и социальной защиты Российской Федерации от 21 марта 2017 года N 293н  </w:t>
      </w:r>
    </w:p>
    <w:p w:rsidR="00466E77" w:rsidRPr="00466E77" w:rsidRDefault="00466E77" w:rsidP="00466E77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66E77" w:rsidRPr="00466E77" w:rsidRDefault="00466E77" w:rsidP="00466E7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Оказание медицинской помощи пациенту в неотложной или экстренной формах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(код А/01.7)</w:t>
      </w:r>
    </w:p>
    <w:p w:rsidR="00466E77" w:rsidRPr="00466E77" w:rsidRDefault="00466E77" w:rsidP="00466E77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6E77"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Распознавание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</w:t>
      </w:r>
    </w:p>
    <w:p w:rsidR="00ED364E" w:rsidRPr="00466E77" w:rsidRDefault="00ED364E" w:rsidP="00ED364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sz w:val="28"/>
          <w:szCs w:val="28"/>
        </w:rPr>
        <w:t>Проведение медицинского обследования пациент</w:t>
      </w:r>
      <w:r w:rsidR="00680D54" w:rsidRPr="00466E77">
        <w:rPr>
          <w:rFonts w:ascii="Times New Roman" w:hAnsi="Times New Roman"/>
          <w:sz w:val="28"/>
          <w:szCs w:val="28"/>
        </w:rPr>
        <w:t>а</w:t>
      </w:r>
      <w:r w:rsidRPr="00466E77">
        <w:rPr>
          <w:rFonts w:ascii="Times New Roman" w:hAnsi="Times New Roman"/>
          <w:sz w:val="28"/>
          <w:szCs w:val="28"/>
        </w:rPr>
        <w:t xml:space="preserve"> </w:t>
      </w:r>
      <w:r w:rsidR="00680D54" w:rsidRPr="00466E77">
        <w:rPr>
          <w:rFonts w:ascii="Times New Roman" w:hAnsi="Times New Roman"/>
          <w:sz w:val="28"/>
          <w:szCs w:val="28"/>
        </w:rPr>
        <w:t>с</w:t>
      </w:r>
      <w:r w:rsidRPr="00466E77">
        <w:rPr>
          <w:rFonts w:ascii="Times New Roman" w:hAnsi="Times New Roman"/>
          <w:sz w:val="28"/>
          <w:szCs w:val="28"/>
        </w:rPr>
        <w:t xml:space="preserve"> цел</w:t>
      </w:r>
      <w:r w:rsidR="00680D54" w:rsidRPr="00466E77">
        <w:rPr>
          <w:rFonts w:ascii="Times New Roman" w:hAnsi="Times New Roman"/>
          <w:sz w:val="28"/>
          <w:szCs w:val="28"/>
        </w:rPr>
        <w:t>ью</w:t>
      </w:r>
      <w:r w:rsidRPr="00466E77">
        <w:rPr>
          <w:rFonts w:ascii="Times New Roman" w:hAnsi="Times New Roman"/>
          <w:sz w:val="28"/>
          <w:szCs w:val="28"/>
        </w:rPr>
        <w:t xml:space="preserve"> </w:t>
      </w:r>
      <w:r w:rsidR="00680D54" w:rsidRPr="00466E77">
        <w:rPr>
          <w:rFonts w:ascii="Times New Roman" w:hAnsi="Times New Roman"/>
          <w:sz w:val="28"/>
          <w:szCs w:val="28"/>
        </w:rPr>
        <w:t>установления диагноза</w:t>
      </w:r>
      <w:r w:rsidRPr="00466E77">
        <w:rPr>
          <w:rFonts w:ascii="Times New Roman" w:hAnsi="Times New Roman"/>
          <w:sz w:val="28"/>
          <w:szCs w:val="28"/>
        </w:rPr>
        <w:t xml:space="preserve"> (код А/0</w:t>
      </w:r>
      <w:r w:rsidR="00680D54" w:rsidRPr="00466E77">
        <w:rPr>
          <w:rFonts w:ascii="Times New Roman" w:hAnsi="Times New Roman"/>
          <w:sz w:val="28"/>
          <w:szCs w:val="28"/>
        </w:rPr>
        <w:t>2</w:t>
      </w:r>
      <w:r w:rsidRPr="00466E77">
        <w:rPr>
          <w:rFonts w:ascii="Times New Roman" w:hAnsi="Times New Roman"/>
          <w:sz w:val="28"/>
          <w:szCs w:val="28"/>
        </w:rPr>
        <w:t>.</w:t>
      </w:r>
      <w:r w:rsidR="00466E77" w:rsidRPr="00466E77">
        <w:rPr>
          <w:rFonts w:ascii="Times New Roman" w:hAnsi="Times New Roman"/>
          <w:sz w:val="28"/>
          <w:szCs w:val="28"/>
        </w:rPr>
        <w:t>7</w:t>
      </w:r>
      <w:r w:rsidRPr="00466E77">
        <w:rPr>
          <w:rFonts w:ascii="Times New Roman" w:hAnsi="Times New Roman"/>
          <w:sz w:val="28"/>
          <w:szCs w:val="28"/>
        </w:rPr>
        <w:t>)</w:t>
      </w:r>
    </w:p>
    <w:p w:rsidR="00ED364E" w:rsidRPr="00466E77" w:rsidRDefault="00ED364E" w:rsidP="00ED364E">
      <w:pPr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6E77">
        <w:rPr>
          <w:rFonts w:ascii="Times New Roman" w:hAnsi="Times New Roman"/>
          <w:sz w:val="28"/>
          <w:szCs w:val="28"/>
        </w:rPr>
        <w:t xml:space="preserve">- </w:t>
      </w:r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Сбор жалоб, анамнеза жизни и заболевания пациента</w:t>
      </w:r>
    </w:p>
    <w:p w:rsidR="00680D54" w:rsidRPr="00466E77" w:rsidRDefault="00680D54" w:rsidP="00ED364E">
      <w:pPr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-Формулирование предварительного диагноза и составление плана лабораторных и инструментальных обследований пациента</w:t>
      </w:r>
    </w:p>
    <w:p w:rsidR="00466E77" w:rsidRPr="00466E77" w:rsidRDefault="00466E77" w:rsidP="00ED364E">
      <w:pPr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Направление пациента на инструментальное обследование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</w:r>
    </w:p>
    <w:p w:rsidR="00466E77" w:rsidRPr="00466E77" w:rsidRDefault="00466E77" w:rsidP="00ED364E">
      <w:pPr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Направление пациента на лабораторное обследование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</w:r>
    </w:p>
    <w:p w:rsidR="00680D54" w:rsidRPr="00466E77" w:rsidRDefault="00680D54" w:rsidP="00ED364E">
      <w:pPr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-Проведение дифференциальной диагностики с другими заболеваниями/состояниями, в том числе неотложными</w:t>
      </w:r>
    </w:p>
    <w:p w:rsidR="00680D54" w:rsidRPr="00466E77" w:rsidRDefault="00680D54" w:rsidP="00680D54">
      <w:pPr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-Установление диагноза с учетом действующей международной статистической классификации болезней и проблем, связанных со здоровьем </w:t>
      </w:r>
      <w:r w:rsid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(МКБ 10)</w:t>
      </w:r>
    </w:p>
    <w:p w:rsidR="00ED364E" w:rsidRPr="00466E77" w:rsidRDefault="00680D54" w:rsidP="00680D54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Назначение лечения и контроль его эффективности и безопасности</w:t>
      </w:r>
      <w:r w:rsidRPr="00466E77">
        <w:rPr>
          <w:rFonts w:ascii="Times New Roman" w:hAnsi="Times New Roman"/>
          <w:sz w:val="28"/>
          <w:szCs w:val="28"/>
        </w:rPr>
        <w:t xml:space="preserve"> </w:t>
      </w:r>
      <w:r w:rsidR="00ED364E" w:rsidRPr="00466E77">
        <w:rPr>
          <w:rFonts w:ascii="Times New Roman" w:hAnsi="Times New Roman"/>
          <w:sz w:val="28"/>
          <w:szCs w:val="28"/>
        </w:rPr>
        <w:t>(код А/0</w:t>
      </w:r>
      <w:r w:rsidRPr="00466E77">
        <w:rPr>
          <w:rFonts w:ascii="Times New Roman" w:hAnsi="Times New Roman"/>
          <w:sz w:val="28"/>
          <w:szCs w:val="28"/>
        </w:rPr>
        <w:t>3</w:t>
      </w:r>
      <w:r w:rsidR="00ED364E" w:rsidRPr="00466E77">
        <w:rPr>
          <w:rFonts w:ascii="Times New Roman" w:hAnsi="Times New Roman"/>
          <w:sz w:val="28"/>
          <w:szCs w:val="28"/>
        </w:rPr>
        <w:t>.</w:t>
      </w:r>
      <w:r w:rsidRPr="00466E77">
        <w:rPr>
          <w:rFonts w:ascii="Times New Roman" w:hAnsi="Times New Roman"/>
          <w:sz w:val="28"/>
          <w:szCs w:val="28"/>
        </w:rPr>
        <w:t>7</w:t>
      </w:r>
      <w:r w:rsidR="00ED364E" w:rsidRPr="00466E77">
        <w:rPr>
          <w:rFonts w:ascii="Times New Roman" w:hAnsi="Times New Roman"/>
          <w:sz w:val="28"/>
          <w:szCs w:val="28"/>
        </w:rPr>
        <w:t>)</w:t>
      </w:r>
    </w:p>
    <w:p w:rsidR="00ED364E" w:rsidRPr="00466E77" w:rsidRDefault="00ED364E" w:rsidP="00ED364E">
      <w:pPr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sz w:val="28"/>
          <w:szCs w:val="28"/>
        </w:rPr>
        <w:t xml:space="preserve">- </w:t>
      </w:r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Разработка плана лечения заболевания или состояния с учетом диагноза, возраста и клинической картины в соответствии с </w:t>
      </w:r>
      <w:proofErr w:type="gramStart"/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действующими</w:t>
      </w:r>
      <w:r w:rsidR="00680D54" w:rsidRPr="00466E77">
        <w:rPr>
          <w:rFonts w:ascii="Times New Roman" w:hAnsi="Times New Roman"/>
          <w:sz w:val="28"/>
          <w:szCs w:val="28"/>
        </w:rPr>
        <w:t>  порядками</w:t>
      </w:r>
      <w:proofErr w:type="gramEnd"/>
      <w:r w:rsidR="00680D54" w:rsidRPr="00466E77">
        <w:rPr>
          <w:rFonts w:ascii="Times New Roman" w:hAnsi="Times New Roman"/>
          <w:sz w:val="28"/>
          <w:szCs w:val="28"/>
        </w:rPr>
        <w:t xml:space="preserve"> </w:t>
      </w:r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оказания медицинской помощи , клиническими</w:t>
      </w:r>
      <w:r w:rsidR="00680D54" w:rsidRPr="00466E77">
        <w:rPr>
          <w:rFonts w:ascii="Times New Roman" w:hAnsi="Times New Roman"/>
          <w:sz w:val="28"/>
          <w:szCs w:val="28"/>
        </w:rPr>
        <w:t xml:space="preserve"> рекомендациями</w:t>
      </w:r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(протоколами лечения) по вопросам оказания медицинской помощи с учетом стандартов  медицинской помощи</w:t>
      </w:r>
    </w:p>
    <w:p w:rsidR="00ED364E" w:rsidRPr="00466E77" w:rsidRDefault="00ED364E" w:rsidP="00ED364E">
      <w:pPr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sz w:val="28"/>
          <w:szCs w:val="28"/>
        </w:rPr>
        <w:t xml:space="preserve">- </w:t>
      </w:r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Назначение лекарственных препаратов, медицинских изделий и лечебного питания с учетом диагноза, возраста и клинической картины болезни и в соответствии с действующими </w:t>
      </w:r>
      <w:r w:rsidRPr="00466E77">
        <w:rPr>
          <w:rFonts w:ascii="Times New Roman" w:hAnsi="Times New Roman"/>
          <w:sz w:val="28"/>
          <w:szCs w:val="28"/>
        </w:rPr>
        <w:t>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466E77" w:rsidRPr="00466E77" w:rsidRDefault="00ED364E" w:rsidP="0011509D">
      <w:pPr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sz w:val="28"/>
          <w:szCs w:val="28"/>
        </w:rPr>
        <w:t xml:space="preserve">- </w:t>
      </w:r>
      <w:r w:rsidR="00680D54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Назначение немедикаментозного лечения с учетом диагноза, возраста и клинической картины болезни в соответствии с действующими</w:t>
      </w:r>
      <w:r w:rsidR="00466E77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466E77" w:rsidRPr="00466E77">
        <w:rPr>
          <w:rFonts w:ascii="Times New Roman" w:hAnsi="Times New Roman"/>
          <w:sz w:val="28"/>
          <w:szCs w:val="28"/>
        </w:rPr>
        <w:t>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ED364E" w:rsidRPr="00466E77" w:rsidRDefault="00ED364E" w:rsidP="00466E77">
      <w:pPr>
        <w:rPr>
          <w:rFonts w:ascii="Times New Roman" w:hAnsi="Times New Roman"/>
          <w:sz w:val="28"/>
          <w:szCs w:val="28"/>
        </w:rPr>
      </w:pPr>
      <w:r w:rsidRPr="00466E77">
        <w:rPr>
          <w:rFonts w:ascii="Times New Roman" w:hAnsi="Times New Roman"/>
          <w:sz w:val="28"/>
          <w:szCs w:val="28"/>
        </w:rPr>
        <w:t>-</w:t>
      </w:r>
      <w:r w:rsidR="00466E77" w:rsidRPr="00466E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Оценка эффективности и безопасности применения лекарственных препаратов, медицинских изделий, лечебного питания и иных методов лечения</w:t>
      </w:r>
      <w:r w:rsidR="00466E77">
        <w:rPr>
          <w:rFonts w:ascii="Times New Roman" w:hAnsi="Times New Roman"/>
          <w:sz w:val="28"/>
          <w:szCs w:val="28"/>
        </w:rPr>
        <w:t>.</w:t>
      </w:r>
      <w:r w:rsidR="00466E77"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C08CB" w:rsidRPr="00AC08CB" w:rsidRDefault="00AC08CB" w:rsidP="00AC08C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Default="00FC0BFA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9B0" w:rsidRPr="001D737C" w:rsidRDefault="005C69B0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Учебный план</w:t>
      </w:r>
    </w:p>
    <w:p w:rsidR="00FC0BFA" w:rsidRPr="001D737C" w:rsidRDefault="00FC0BFA" w:rsidP="00FC0BFA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67A" w:rsidRDefault="00FC0BFA" w:rsidP="00D8667A">
      <w:pPr>
        <w:pStyle w:val="Default"/>
        <w:jc w:val="both"/>
        <w:rPr>
          <w:sz w:val="28"/>
          <w:szCs w:val="28"/>
          <w:lang w:eastAsia="ru-RU"/>
        </w:rPr>
      </w:pPr>
      <w:r w:rsidRPr="001D737C">
        <w:rPr>
          <w:b/>
          <w:sz w:val="28"/>
          <w:szCs w:val="28"/>
          <w:lang w:eastAsia="ru-RU"/>
        </w:rPr>
        <w:t>Категория слушателей</w:t>
      </w:r>
      <w:r w:rsidRPr="001D737C">
        <w:rPr>
          <w:sz w:val="28"/>
          <w:szCs w:val="28"/>
          <w:lang w:eastAsia="ru-RU"/>
        </w:rPr>
        <w:t xml:space="preserve">: </w:t>
      </w:r>
      <w:r w:rsidR="00ED364E" w:rsidRPr="00207501">
        <w:rPr>
          <w:sz w:val="28"/>
          <w:szCs w:val="28"/>
          <w:lang w:eastAsia="ru-RU"/>
        </w:rPr>
        <w:t xml:space="preserve">Высшее образование - </w:t>
      </w:r>
      <w:proofErr w:type="spellStart"/>
      <w:r w:rsidR="00ED364E" w:rsidRPr="00207501">
        <w:rPr>
          <w:sz w:val="28"/>
          <w:szCs w:val="28"/>
          <w:lang w:eastAsia="ru-RU"/>
        </w:rPr>
        <w:t>специалитет</w:t>
      </w:r>
      <w:proofErr w:type="spellEnd"/>
      <w:r w:rsidR="00ED364E" w:rsidRPr="00207501">
        <w:rPr>
          <w:sz w:val="28"/>
          <w:szCs w:val="28"/>
          <w:lang w:eastAsia="ru-RU"/>
        </w:rPr>
        <w:t xml:space="preserve"> по специальности "Лечебное дело" или "Педиатрия" и подготовка в интернатуре и (или) в ординатуре ординатуры по специальности "</w:t>
      </w:r>
      <w:r w:rsidR="00F12313">
        <w:rPr>
          <w:sz w:val="28"/>
          <w:szCs w:val="28"/>
          <w:lang w:eastAsia="ru-RU"/>
        </w:rPr>
        <w:t>Терапи</w:t>
      </w:r>
      <w:r w:rsidR="00ED364E" w:rsidRPr="00207501">
        <w:rPr>
          <w:sz w:val="28"/>
          <w:szCs w:val="28"/>
          <w:lang w:eastAsia="ru-RU"/>
        </w:rPr>
        <w:t>я</w:t>
      </w:r>
      <w:r w:rsidR="00D8667A">
        <w:rPr>
          <w:sz w:val="28"/>
          <w:szCs w:val="28"/>
          <w:lang w:eastAsia="ru-RU"/>
        </w:rPr>
        <w:t>»</w:t>
      </w:r>
    </w:p>
    <w:p w:rsidR="00FC0BFA" w:rsidRPr="001D737C" w:rsidRDefault="00ED364E" w:rsidP="00D8667A">
      <w:pPr>
        <w:pStyle w:val="Default"/>
        <w:jc w:val="both"/>
        <w:rPr>
          <w:sz w:val="28"/>
          <w:szCs w:val="28"/>
        </w:rPr>
      </w:pPr>
      <w:r w:rsidRPr="00207501">
        <w:rPr>
          <w:sz w:val="28"/>
          <w:szCs w:val="28"/>
        </w:rPr>
        <w:t xml:space="preserve"> 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FC0BFA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9B0" w:rsidRPr="005C69B0" w:rsidRDefault="005C69B0" w:rsidP="005C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9B0">
        <w:rPr>
          <w:rFonts w:ascii="Times New Roman" w:hAnsi="Times New Roman"/>
          <w:b/>
          <w:sz w:val="28"/>
          <w:szCs w:val="28"/>
        </w:rPr>
        <w:t xml:space="preserve">Календарный график </w:t>
      </w:r>
      <w:r w:rsidRPr="005C69B0">
        <w:rPr>
          <w:rFonts w:ascii="Times New Roman" w:hAnsi="Times New Roman"/>
          <w:sz w:val="28"/>
          <w:szCs w:val="28"/>
        </w:rPr>
        <w:t>утвержденный по данной программе на 2021 год:</w:t>
      </w:r>
    </w:p>
    <w:p w:rsidR="005C69B0" w:rsidRPr="005C69B0" w:rsidRDefault="005C69B0" w:rsidP="005C6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9B0">
        <w:rPr>
          <w:rFonts w:ascii="Times New Roman" w:hAnsi="Times New Roman"/>
          <w:sz w:val="28"/>
          <w:szCs w:val="28"/>
        </w:rPr>
        <w:t>1</w:t>
      </w:r>
      <w:r w:rsidR="00EE4C65">
        <w:rPr>
          <w:rFonts w:ascii="Times New Roman" w:hAnsi="Times New Roman"/>
          <w:sz w:val="28"/>
          <w:szCs w:val="28"/>
        </w:rPr>
        <w:t>9.04.2021 – 17.05</w:t>
      </w:r>
      <w:r w:rsidRPr="005C69B0">
        <w:rPr>
          <w:rFonts w:ascii="Times New Roman" w:hAnsi="Times New Roman"/>
          <w:sz w:val="28"/>
          <w:szCs w:val="28"/>
        </w:rPr>
        <w:t>.2021</w:t>
      </w:r>
    </w:p>
    <w:p w:rsidR="000935F7" w:rsidRDefault="00EE4C65" w:rsidP="005C6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01.11.2021 – 29.11</w:t>
      </w:r>
      <w:r w:rsidR="005C69B0" w:rsidRPr="005C69B0">
        <w:rPr>
          <w:rFonts w:ascii="Times New Roman" w:hAnsi="Times New Roman"/>
          <w:sz w:val="28"/>
          <w:szCs w:val="28"/>
        </w:rPr>
        <w:t>.2021</w:t>
      </w:r>
    </w:p>
    <w:p w:rsidR="000935F7" w:rsidRPr="00AE7FE5" w:rsidRDefault="000935F7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FC0BFA" w:rsidRPr="00AE7FE5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FC0BFA" w:rsidRPr="00AE7FE5" w:rsidTr="00DC4BD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Видео </w:t>
            </w:r>
            <w:proofErr w:type="gramStart"/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лек</w:t>
            </w:r>
            <w:r w:rsidR="000935F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</w:t>
            </w:r>
            <w:r w:rsidR="000935F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5C69B0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508B4" w:rsidP="001508B4">
            <w:pPr>
              <w:rPr>
                <w:rFonts w:ascii="Times New Roman" w:hAnsi="Times New Roman"/>
                <w:sz w:val="28"/>
                <w:szCs w:val="28"/>
              </w:rPr>
            </w:pPr>
            <w:r w:rsidRPr="00382F18">
              <w:rPr>
                <w:rFonts w:ascii="Times New Roman" w:hAnsi="Times New Roman"/>
                <w:sz w:val="28"/>
                <w:szCs w:val="28"/>
              </w:rPr>
              <w:t xml:space="preserve">Лечение абдоминальной боли в практике терапевта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0C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508B4" w:rsidP="0015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F18">
              <w:rPr>
                <w:rFonts w:ascii="Times New Roman" w:hAnsi="Times New Roman"/>
                <w:sz w:val="28"/>
                <w:szCs w:val="28"/>
              </w:rPr>
              <w:t>Совреме</w:t>
            </w:r>
            <w:r w:rsidR="005C69B0">
              <w:rPr>
                <w:rFonts w:ascii="Times New Roman" w:hAnsi="Times New Roman"/>
                <w:sz w:val="28"/>
                <w:szCs w:val="28"/>
              </w:rPr>
              <w:t>нная ревматология в практике те</w:t>
            </w:r>
            <w:r w:rsidRPr="00382F18">
              <w:rPr>
                <w:rFonts w:ascii="Times New Roman" w:hAnsi="Times New Roman"/>
                <w:sz w:val="28"/>
                <w:szCs w:val="28"/>
              </w:rPr>
              <w:t>р</w:t>
            </w:r>
            <w:r w:rsidR="005C69B0">
              <w:rPr>
                <w:rFonts w:ascii="Times New Roman" w:hAnsi="Times New Roman"/>
                <w:sz w:val="28"/>
                <w:szCs w:val="28"/>
              </w:rPr>
              <w:t>а</w:t>
            </w:r>
            <w:r w:rsidRPr="00382F18">
              <w:rPr>
                <w:rFonts w:ascii="Times New Roman" w:hAnsi="Times New Roman"/>
                <w:sz w:val="28"/>
                <w:szCs w:val="28"/>
              </w:rPr>
              <w:t>певта</w:t>
            </w:r>
            <w:r w:rsidRPr="000935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802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0C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57" w:rsidRPr="000935F7" w:rsidRDefault="001508B4" w:rsidP="00692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F18">
              <w:rPr>
                <w:rFonts w:ascii="Times New Roman" w:hAnsi="Times New Roman"/>
                <w:sz w:val="28"/>
                <w:szCs w:val="28"/>
              </w:rPr>
              <w:t>Боль в спине и суставах в практике клинициста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EA3C93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F12313" w:rsidRDefault="001508B4" w:rsidP="00AE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F18">
              <w:rPr>
                <w:rFonts w:ascii="Times New Roman" w:hAnsi="Times New Roman"/>
                <w:sz w:val="28"/>
                <w:szCs w:val="28"/>
              </w:rPr>
              <w:t>Диагностика и лечение болевых неврологических синдромов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435C03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0BFA" w:rsidRPr="00AE7FE5" w:rsidTr="00DC4BD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AE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150</w:t>
            </w:r>
            <w:r w:rsidR="00EA3C93"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7F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F0225" w:rsidP="000C3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0C3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</w:t>
            </w:r>
          </w:p>
        </w:tc>
      </w:tr>
    </w:tbl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24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FC0BFA" w:rsidRPr="001B3C73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257B9" w:rsidRPr="007257B9" w:rsidRDefault="00FC0BFA" w:rsidP="007257B9">
      <w:pPr>
        <w:rPr>
          <w:rFonts w:ascii="Times New Roman" w:hAnsi="Times New Roman"/>
          <w:b/>
          <w:sz w:val="28"/>
          <w:szCs w:val="28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E0110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E0110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5C69B0" w:rsidRPr="005C69B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Лечение абдоминальной боли в практике терапевта</w:t>
      </w:r>
    </w:p>
    <w:p w:rsidR="007257B9" w:rsidRPr="009172B0" w:rsidRDefault="007257B9" w:rsidP="007257B9">
      <w:pPr>
        <w:rPr>
          <w:rFonts w:ascii="Times New Roman" w:hAnsi="Times New Roman"/>
          <w:sz w:val="28"/>
          <w:szCs w:val="28"/>
        </w:rPr>
      </w:pPr>
      <w:r w:rsidRPr="0004240E">
        <w:rPr>
          <w:rFonts w:ascii="Times New Roman" w:hAnsi="Times New Roman"/>
          <w:b/>
          <w:sz w:val="28"/>
          <w:szCs w:val="28"/>
        </w:rPr>
        <w:t>Трудоемкость:</w:t>
      </w:r>
      <w:r w:rsidRPr="009172B0">
        <w:rPr>
          <w:rFonts w:ascii="Times New Roman" w:hAnsi="Times New Roman"/>
          <w:sz w:val="28"/>
          <w:szCs w:val="28"/>
        </w:rPr>
        <w:t>36 академических часов, в том числе</w:t>
      </w:r>
    </w:p>
    <w:p w:rsidR="007257B9" w:rsidRPr="009172B0" w:rsidRDefault="007257B9" w:rsidP="007257B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172B0">
        <w:rPr>
          <w:rFonts w:ascii="Times New Roman" w:hAnsi="Times New Roman"/>
          <w:sz w:val="28"/>
          <w:szCs w:val="28"/>
        </w:rPr>
        <w:t>Видеолекции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 - </w:t>
      </w:r>
      <w:r w:rsidR="00D437A5">
        <w:rPr>
          <w:rFonts w:ascii="Times New Roman" w:hAnsi="Times New Roman"/>
          <w:sz w:val="28"/>
          <w:szCs w:val="28"/>
        </w:rPr>
        <w:t>8</w:t>
      </w:r>
      <w:r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/>
          <w:sz w:val="28"/>
          <w:szCs w:val="28"/>
        </w:rPr>
        <w:t>ак.часов</w:t>
      </w:r>
      <w:proofErr w:type="spellEnd"/>
    </w:p>
    <w:p w:rsidR="007257B9" w:rsidRPr="009172B0" w:rsidRDefault="007257B9" w:rsidP="00725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Дистанционные интерактивные сессии (</w:t>
      </w:r>
      <w:proofErr w:type="spellStart"/>
      <w:r w:rsidRPr="009172B0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)- </w:t>
      </w:r>
      <w:r w:rsidR="00D437A5">
        <w:rPr>
          <w:rFonts w:ascii="Times New Roman" w:hAnsi="Times New Roman"/>
          <w:sz w:val="28"/>
          <w:szCs w:val="28"/>
        </w:rPr>
        <w:t>3</w:t>
      </w:r>
      <w:r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/>
          <w:sz w:val="28"/>
          <w:szCs w:val="28"/>
        </w:rPr>
        <w:t>. часа</w:t>
      </w:r>
    </w:p>
    <w:p w:rsidR="007257B9" w:rsidRPr="009172B0" w:rsidRDefault="007257B9" w:rsidP="00725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Практические задания</w:t>
      </w:r>
      <w:r w:rsidR="005C69B0">
        <w:rPr>
          <w:rFonts w:ascii="Times New Roman" w:hAnsi="Times New Roman"/>
          <w:sz w:val="28"/>
          <w:szCs w:val="28"/>
        </w:rPr>
        <w:t>(ОСК)</w:t>
      </w:r>
      <w:r w:rsidRPr="009172B0">
        <w:rPr>
          <w:rFonts w:ascii="Times New Roman" w:hAnsi="Times New Roman"/>
          <w:sz w:val="28"/>
          <w:szCs w:val="28"/>
        </w:rPr>
        <w:t xml:space="preserve">- </w:t>
      </w:r>
      <w:r w:rsidR="00D437A5">
        <w:rPr>
          <w:rFonts w:ascii="Times New Roman" w:hAnsi="Times New Roman"/>
          <w:sz w:val="28"/>
          <w:szCs w:val="28"/>
        </w:rPr>
        <w:t>8</w:t>
      </w:r>
      <w:r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2B0">
        <w:rPr>
          <w:rFonts w:ascii="Times New Roman" w:hAnsi="Times New Roman"/>
          <w:sz w:val="28"/>
          <w:szCs w:val="28"/>
        </w:rPr>
        <w:t>чаcов</w:t>
      </w:r>
      <w:proofErr w:type="spellEnd"/>
    </w:p>
    <w:p w:rsidR="007257B9" w:rsidRPr="009172B0" w:rsidRDefault="007257B9" w:rsidP="00725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Самоподготовка-</w:t>
      </w:r>
      <w:r w:rsidR="00D437A5">
        <w:rPr>
          <w:rFonts w:ascii="Times New Roman" w:hAnsi="Times New Roman"/>
          <w:sz w:val="28"/>
          <w:szCs w:val="28"/>
        </w:rPr>
        <w:t>17</w:t>
      </w:r>
      <w:r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/>
          <w:sz w:val="28"/>
          <w:szCs w:val="28"/>
        </w:rPr>
        <w:t>ак.ч</w:t>
      </w:r>
      <w:proofErr w:type="spellEnd"/>
      <w:r w:rsidRPr="009172B0">
        <w:rPr>
          <w:rFonts w:ascii="Times New Roman" w:hAnsi="Times New Roman"/>
          <w:sz w:val="28"/>
          <w:szCs w:val="28"/>
        </w:rPr>
        <w:t>.</w:t>
      </w:r>
    </w:p>
    <w:p w:rsidR="007257B9" w:rsidRPr="009172B0" w:rsidRDefault="007257B9" w:rsidP="007257B9">
      <w:pPr>
        <w:spacing w:after="0"/>
        <w:rPr>
          <w:rFonts w:ascii="Times New Roman" w:hAnsi="Times New Roman"/>
          <w:sz w:val="28"/>
          <w:szCs w:val="28"/>
        </w:rPr>
      </w:pPr>
    </w:p>
    <w:p w:rsidR="007257B9" w:rsidRPr="00634E4C" w:rsidRDefault="007257B9" w:rsidP="007257B9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4240E">
        <w:rPr>
          <w:rFonts w:ascii="Times New Roman" w:hAnsi="Times New Roman"/>
          <w:b/>
          <w:sz w:val="28"/>
          <w:szCs w:val="28"/>
        </w:rPr>
        <w:t>Содержание учебного модуля:</w:t>
      </w:r>
      <w:r w:rsidRPr="000424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7257B9" w:rsidRPr="009172B0" w:rsidRDefault="007257B9" w:rsidP="007257B9">
      <w:pPr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257B9" w:rsidRPr="009172B0" w:rsidTr="004A21E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F12313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F12313">
              <w:rPr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7257B9" w:rsidRPr="009172B0" w:rsidTr="004A21E0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F12313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2B0">
              <w:rPr>
                <w:rFonts w:ascii="Times New Roman" w:hAnsi="Times New Roman"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5C69B0" w:rsidP="005C6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72B0">
              <w:rPr>
                <w:rFonts w:ascii="Times New Roman" w:hAnsi="Times New Roman"/>
                <w:sz w:val="28"/>
                <w:szCs w:val="28"/>
              </w:rPr>
              <w:t>Самопод</w:t>
            </w:r>
            <w:proofErr w:type="spellEnd"/>
            <w:r w:rsidRPr="009172B0">
              <w:rPr>
                <w:rFonts w:ascii="Times New Roman" w:hAnsi="Times New Roman"/>
                <w:sz w:val="28"/>
                <w:szCs w:val="28"/>
              </w:rPr>
              <w:t>-готовка</w:t>
            </w:r>
            <w:proofErr w:type="gramEnd"/>
          </w:p>
        </w:tc>
      </w:tr>
      <w:tr w:rsidR="007257B9" w:rsidRPr="009172B0" w:rsidTr="004A21E0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F12313" w:rsidRDefault="001508B4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382F18">
              <w:rPr>
                <w:rFonts w:ascii="Times New Roman" w:hAnsi="Times New Roman"/>
                <w:sz w:val="28"/>
                <w:szCs w:val="28"/>
              </w:rPr>
              <w:t>Абдоминальная боль в практике врача</w:t>
            </w:r>
            <w:r w:rsidRPr="00F12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F123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257B9" w:rsidRPr="009172B0" w:rsidTr="007257B9">
        <w:trPr>
          <w:trHeight w:val="1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B4" w:rsidRPr="00382F18" w:rsidRDefault="001508B4" w:rsidP="001508B4">
            <w:pPr>
              <w:spacing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82F1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Алгоритмы диагностики абдоминальной боли</w:t>
            </w:r>
          </w:p>
          <w:p w:rsidR="007257B9" w:rsidRPr="00F12313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F123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257B9" w:rsidRPr="009172B0" w:rsidTr="007257B9">
        <w:trPr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9F" w:rsidRDefault="001508B4" w:rsidP="001508B4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</w:t>
            </w:r>
            <w:r w:rsidRPr="00382F1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овременные </w:t>
            </w:r>
            <w:proofErr w:type="spellStart"/>
            <w:proofErr w:type="gramStart"/>
            <w:r w:rsidRPr="00382F1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фармакологичес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Pr="00382F1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кие</w:t>
            </w:r>
            <w:proofErr w:type="gramEnd"/>
            <w:r w:rsidRPr="00382F1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методы лечения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</w:t>
            </w:r>
            <w:r w:rsidRPr="00382F1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индром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</w:t>
            </w:r>
          </w:p>
          <w:p w:rsidR="007257B9" w:rsidRPr="00F12313" w:rsidRDefault="001508B4" w:rsidP="001508B4">
            <w:pPr>
              <w:rPr>
                <w:rFonts w:ascii="Times New Roman" w:hAnsi="Times New Roman"/>
                <w:sz w:val="28"/>
                <w:szCs w:val="28"/>
              </w:rPr>
            </w:pPr>
            <w:r w:rsidRPr="00382F1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абдоминальной боли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F123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F12313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935F7" w:rsidRDefault="007257B9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br w:type="page"/>
      </w:r>
      <w:r w:rsidR="00FC0BFA"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="00692757" w:rsidRPr="00E46280">
        <w:rPr>
          <w:rFonts w:ascii="Times New Roman" w:hAnsi="Times New Roman"/>
          <w:b/>
          <w:sz w:val="28"/>
          <w:szCs w:val="28"/>
        </w:rPr>
        <w:t>2</w:t>
      </w:r>
      <w:r w:rsidR="00692757">
        <w:rPr>
          <w:rFonts w:ascii="Times New Roman" w:hAnsi="Times New Roman"/>
          <w:b/>
          <w:sz w:val="28"/>
          <w:szCs w:val="28"/>
        </w:rPr>
        <w:t xml:space="preserve">. </w:t>
      </w:r>
      <w:r w:rsidR="00D437A5" w:rsidRPr="001B6AC2">
        <w:rPr>
          <w:rFonts w:ascii="Times New Roman" w:hAnsi="Times New Roman"/>
          <w:b/>
          <w:sz w:val="28"/>
          <w:szCs w:val="28"/>
        </w:rPr>
        <w:t>Лабораторные показатели функции печени в практике терапевта</w:t>
      </w:r>
    </w:p>
    <w:p w:rsidR="00D437A5" w:rsidRDefault="00D437A5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D6695C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A2E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3" w:name="_GoBack"/>
      <w:bookmarkEnd w:id="3"/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A045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5C6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="0009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33B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24133B">
        <w:rPr>
          <w:rFonts w:ascii="Times New Roman" w:hAnsi="Times New Roman"/>
          <w:sz w:val="28"/>
          <w:szCs w:val="28"/>
        </w:rPr>
        <w:t>: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A93108" w:rsidRPr="0024133B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A93108" w:rsidRPr="0024133B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5C69B0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A93108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66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0935F7" w:rsidRDefault="00497F27" w:rsidP="00497F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D437A5" w:rsidRPr="001B6AC2">
              <w:rPr>
                <w:rFonts w:ascii="Times New Roman" w:hAnsi="Times New Roman"/>
                <w:sz w:val="28"/>
                <w:szCs w:val="28"/>
              </w:rPr>
              <w:t>Бессимптомные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437A5" w:rsidRPr="001B6AC2">
              <w:rPr>
                <w:rFonts w:ascii="Times New Roman" w:hAnsi="Times New Roman"/>
                <w:sz w:val="28"/>
                <w:szCs w:val="28"/>
              </w:rPr>
              <w:t>изменения</w:t>
            </w:r>
            <w:proofErr w:type="gramEnd"/>
            <w:r w:rsidR="00D437A5" w:rsidRPr="001B6AC2">
              <w:rPr>
                <w:rFonts w:ascii="Times New Roman" w:hAnsi="Times New Roman"/>
                <w:sz w:val="28"/>
                <w:szCs w:val="28"/>
              </w:rPr>
              <w:t xml:space="preserve"> ферментов печени в практике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175A0" w:rsidP="00B175A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497F2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497F2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175A0" w:rsidP="0002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93108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0935F7" w:rsidRDefault="00D437A5" w:rsidP="000935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AC2">
              <w:rPr>
                <w:rFonts w:ascii="Times New Roman" w:hAnsi="Times New Roman"/>
                <w:sz w:val="28"/>
                <w:szCs w:val="28"/>
              </w:rPr>
              <w:t>Жировая болезнь печени в практике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175A0" w:rsidP="000935F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497F2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497F2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497F27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133B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0935F7" w:rsidRDefault="00497F27" w:rsidP="00241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AC2">
              <w:rPr>
                <w:rFonts w:ascii="Times New Roman" w:hAnsi="Times New Roman"/>
                <w:sz w:val="28"/>
                <w:szCs w:val="28"/>
              </w:rPr>
              <w:t>Функциональные и органические заболевания желчевыводящих путей в практике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0935F7" w:rsidP="00B175A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B175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497F27" w:rsidP="00B175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17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175A0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935F7" w:rsidRPr="00B175A0" w:rsidRDefault="00FC0BFA" w:rsidP="00B175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="0002206F" w:rsidRPr="001D25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175A0" w:rsidRPr="001B6AC2">
        <w:rPr>
          <w:rFonts w:ascii="Times New Roman" w:hAnsi="Times New Roman"/>
          <w:b/>
          <w:sz w:val="28"/>
          <w:szCs w:val="28"/>
        </w:rPr>
        <w:t>Нарушения с</w:t>
      </w:r>
      <w:r w:rsidR="00B175A0">
        <w:rPr>
          <w:rFonts w:ascii="Times New Roman" w:hAnsi="Times New Roman"/>
          <w:b/>
          <w:sz w:val="28"/>
          <w:szCs w:val="28"/>
        </w:rPr>
        <w:t xml:space="preserve">ердечного ритма: </w:t>
      </w:r>
      <w:proofErr w:type="spellStart"/>
      <w:r w:rsidR="00B175A0">
        <w:rPr>
          <w:rFonts w:ascii="Times New Roman" w:hAnsi="Times New Roman"/>
          <w:b/>
          <w:sz w:val="28"/>
          <w:szCs w:val="28"/>
        </w:rPr>
        <w:t>брадиаритмия</w:t>
      </w:r>
      <w:proofErr w:type="spellEnd"/>
      <w:r w:rsidR="00B175A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B175A0">
        <w:rPr>
          <w:rFonts w:ascii="Times New Roman" w:hAnsi="Times New Roman"/>
          <w:b/>
          <w:sz w:val="28"/>
          <w:szCs w:val="28"/>
        </w:rPr>
        <w:t>К</w:t>
      </w:r>
      <w:r w:rsidR="00B175A0" w:rsidRPr="001B6AC2">
        <w:rPr>
          <w:rFonts w:ascii="Times New Roman" w:hAnsi="Times New Roman"/>
          <w:b/>
          <w:sz w:val="28"/>
          <w:szCs w:val="28"/>
        </w:rPr>
        <w:t>ардиостимуляция</w:t>
      </w:r>
      <w:proofErr w:type="spellEnd"/>
    </w:p>
    <w:p w:rsidR="000935F7" w:rsidRDefault="000935F7" w:rsidP="000935F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1D2538" w:rsidRDefault="00FC0BFA" w:rsidP="000935F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772CB3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5C6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B1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</w:t>
      </w:r>
      <w:r w:rsidR="008867A0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BAA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032BAA">
        <w:rPr>
          <w:rFonts w:ascii="Times New Roman" w:hAnsi="Times New Roman"/>
          <w:sz w:val="28"/>
          <w:szCs w:val="28"/>
        </w:rPr>
        <w:t>:</w:t>
      </w: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3BFB" w:rsidRPr="00032BAA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3BFB" w:rsidRPr="00032BAA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C69B0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73BFB" w:rsidRPr="00032BAA" w:rsidTr="002C6599">
        <w:trPr>
          <w:trHeight w:val="1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Default="00B175A0" w:rsidP="00A04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6AC2">
              <w:rPr>
                <w:rFonts w:ascii="Times New Roman" w:hAnsi="Times New Roman"/>
                <w:bCs/>
                <w:sz w:val="28"/>
                <w:szCs w:val="28"/>
              </w:rPr>
              <w:t>Брадиаритмии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175A0" w:rsidRPr="005D57C4" w:rsidRDefault="00B175A0" w:rsidP="00A045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1B6AC2">
              <w:rPr>
                <w:rFonts w:ascii="Times New Roman" w:hAnsi="Times New Roman"/>
                <w:bCs/>
                <w:sz w:val="28"/>
                <w:szCs w:val="28"/>
              </w:rPr>
              <w:t>иды, причины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4B03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D57C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D57C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2C6599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59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5D57C4" w:rsidRDefault="00B175A0" w:rsidP="00032B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B6AC2">
              <w:rPr>
                <w:rFonts w:ascii="Times New Roman" w:hAnsi="Times New Roman"/>
                <w:bCs/>
                <w:sz w:val="28"/>
                <w:szCs w:val="28"/>
              </w:rPr>
              <w:t>Брадиаритмии</w:t>
            </w:r>
            <w:proofErr w:type="spellEnd"/>
            <w:r w:rsidRPr="001B6AC2">
              <w:rPr>
                <w:rFonts w:ascii="Times New Roman" w:hAnsi="Times New Roman"/>
                <w:bCs/>
                <w:sz w:val="28"/>
                <w:szCs w:val="28"/>
              </w:rPr>
              <w:t>: Диагностика, клиника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6328C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D57C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D5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515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9270EE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0E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5D57C4" w:rsidRDefault="00B175A0" w:rsidP="00DC4B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1B6AC2">
              <w:rPr>
                <w:rFonts w:ascii="Times New Roman" w:hAnsi="Times New Roman"/>
                <w:bCs/>
                <w:sz w:val="28"/>
                <w:szCs w:val="28"/>
              </w:rPr>
              <w:t xml:space="preserve">ечение </w:t>
            </w:r>
            <w:proofErr w:type="spellStart"/>
            <w:r w:rsidRPr="001B6AC2">
              <w:rPr>
                <w:rFonts w:ascii="Times New Roman" w:hAnsi="Times New Roman"/>
                <w:bCs/>
                <w:sz w:val="28"/>
                <w:szCs w:val="28"/>
              </w:rPr>
              <w:t>брадиаритмий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4B03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5D5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57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D57C4" w:rsidP="00EC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B175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4B0324" w:rsidRDefault="00FC0BFA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AE7F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№4.</w:t>
      </w:r>
      <w:r w:rsidRPr="00AE7FE5">
        <w:rPr>
          <w:rFonts w:ascii="Times New Roman" w:hAnsi="Times New Roman"/>
          <w:b/>
          <w:sz w:val="28"/>
          <w:szCs w:val="28"/>
        </w:rPr>
        <w:t xml:space="preserve"> </w:t>
      </w:r>
      <w:r w:rsidR="00B175A0" w:rsidRPr="001B6AC2">
        <w:rPr>
          <w:rFonts w:ascii="Times New Roman" w:hAnsi="Times New Roman"/>
          <w:b/>
          <w:sz w:val="28"/>
          <w:szCs w:val="28"/>
        </w:rPr>
        <w:t>Раннее выявление туберкулеза в практике участкового терапевта</w:t>
      </w:r>
    </w:p>
    <w:p w:rsidR="00B214A0" w:rsidRDefault="00B214A0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A155E3" w:rsidRDefault="00FC0BFA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8744A7"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часа, в том числе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21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B21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5C6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21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B21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FF4BC0">
        <w:rPr>
          <w:rFonts w:ascii="Times New Roman" w:hAnsi="Times New Roman"/>
          <w:sz w:val="28"/>
          <w:szCs w:val="28"/>
        </w:rPr>
        <w:t>:</w:t>
      </w:r>
    </w:p>
    <w:p w:rsidR="00772CB3" w:rsidRPr="00FF4BC0" w:rsidRDefault="00772CB3" w:rsidP="00772CB3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2CB3" w:rsidRPr="00FF4BC0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B214A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14A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2CB3" w:rsidRPr="00FF4BC0" w:rsidTr="00772CB3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B214A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D5095C"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5C69B0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C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772CB3" w:rsidRPr="00FF4BC0" w:rsidTr="00515C9A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B214A0" w:rsidRDefault="00B214A0" w:rsidP="00772CB3">
            <w:pPr>
              <w:pStyle w:val="1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14A0">
              <w:rPr>
                <w:rFonts w:ascii="Times New Roman" w:hAnsi="Times New Roman"/>
                <w:sz w:val="28"/>
                <w:szCs w:val="28"/>
              </w:rPr>
              <w:t>Особенности туберкулеза в современных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B214A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4B0324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2CB3" w:rsidRPr="00FF4BC0" w:rsidTr="00515C9A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B214A0" w:rsidRDefault="00B214A0" w:rsidP="00BA0A0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14A0">
              <w:rPr>
                <w:rFonts w:ascii="Times New Roman" w:hAnsi="Times New Roman"/>
                <w:sz w:val="28"/>
                <w:szCs w:val="28"/>
              </w:rPr>
              <w:t>Раннее выявление туберкулеза на терапевтическом участке</w:t>
            </w:r>
            <w:r w:rsidRPr="00B214A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B214A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4B0324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CB3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72CB3" w:rsidRPr="00FF4BC0" w:rsidRDefault="00772CB3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A0A09" w:rsidRPr="00FF4BC0" w:rsidTr="00515C9A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A0A09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B214A0" w:rsidRDefault="00B214A0" w:rsidP="0045301E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14A0">
              <w:rPr>
                <w:rFonts w:ascii="Times New Roman" w:hAnsi="Times New Roman"/>
                <w:sz w:val="28"/>
                <w:szCs w:val="28"/>
              </w:rPr>
              <w:t>«Туберкулез в многопрофильном стационаре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214A0" w:rsidP="001924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0D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0A09" w:rsidRPr="00FF4BC0" w:rsidRDefault="00B214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A0A09" w:rsidRPr="00FF4BC0" w:rsidRDefault="00BA0A09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CB3" w:rsidRPr="00FF4BC0" w:rsidRDefault="00772CB3" w:rsidP="00772CB3">
      <w:pPr>
        <w:pStyle w:val="a4"/>
        <w:numPr>
          <w:ilvl w:val="0"/>
          <w:numId w:val="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D5095C" w:rsidRPr="00D5095C" w:rsidRDefault="00D5095C" w:rsidP="00D5095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49A2" w:rsidRPr="00F249A2" w:rsidRDefault="00F249A2" w:rsidP="00F249A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49A2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F249A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F249A2">
        <w:rPr>
          <w:rFonts w:ascii="Times New Roman" w:hAnsi="Times New Roman"/>
          <w:b/>
          <w:sz w:val="28"/>
          <w:szCs w:val="28"/>
          <w:lang w:eastAsia="ru-RU"/>
        </w:rPr>
        <w:t> Фонд о</w:t>
      </w:r>
      <w:r w:rsidRPr="00F249A2">
        <w:rPr>
          <w:rFonts w:ascii="Times New Roman" w:hAnsi="Times New Roman"/>
          <w:b/>
          <w:bCs/>
          <w:sz w:val="28"/>
          <w:szCs w:val="28"/>
          <w:lang w:eastAsia="ru-RU"/>
        </w:rPr>
        <w:t>ценочных средств для текущего контроля успеваемости, промежуточной аттестации обучающихся по дисциплине</w:t>
      </w:r>
    </w:p>
    <w:p w:rsidR="00F249A2" w:rsidRPr="00F249A2" w:rsidRDefault="00F249A2" w:rsidP="00F249A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49A2">
        <w:rPr>
          <w:rFonts w:ascii="Times New Roman" w:hAnsi="Times New Roman"/>
          <w:iCs/>
          <w:sz w:val="28"/>
          <w:szCs w:val="28"/>
          <w:lang w:eastAsia="ru-RU"/>
        </w:rPr>
        <w:t>Настоящий Фонд оценочных средств (ФОС) по специальности «</w:t>
      </w:r>
      <w:r w:rsidR="00D7221E">
        <w:rPr>
          <w:rFonts w:ascii="Times New Roman" w:hAnsi="Times New Roman"/>
          <w:iCs/>
          <w:sz w:val="28"/>
          <w:szCs w:val="28"/>
          <w:lang w:eastAsia="ru-RU"/>
        </w:rPr>
        <w:t>Терапия</w:t>
      </w:r>
      <w:r w:rsidRPr="00F249A2">
        <w:rPr>
          <w:rFonts w:ascii="Times New Roman" w:hAnsi="Times New Roman"/>
          <w:iCs/>
          <w:sz w:val="28"/>
          <w:szCs w:val="28"/>
          <w:lang w:eastAsia="ru-RU"/>
        </w:rPr>
        <w:t>» является неотъемлемым приложением к рабочей программе дисциплины «</w:t>
      </w:r>
      <w:r w:rsidR="00D7221E">
        <w:rPr>
          <w:rFonts w:ascii="Times New Roman" w:hAnsi="Times New Roman"/>
          <w:iCs/>
          <w:sz w:val="28"/>
          <w:szCs w:val="28"/>
          <w:lang w:eastAsia="ru-RU"/>
        </w:rPr>
        <w:t>Отдельные вопросы терапии</w:t>
      </w:r>
      <w:r w:rsidRPr="00F249A2">
        <w:rPr>
          <w:rFonts w:ascii="Times New Roman" w:hAnsi="Times New Roman"/>
          <w:iCs/>
          <w:sz w:val="28"/>
          <w:szCs w:val="28"/>
          <w:lang w:eastAsia="ru-RU"/>
        </w:rPr>
        <w:t>».</w:t>
      </w:r>
    </w:p>
    <w:p w:rsidR="00F249A2" w:rsidRPr="00F249A2" w:rsidRDefault="00F249A2" w:rsidP="00F249A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249A2">
        <w:rPr>
          <w:rFonts w:ascii="Times New Roman" w:hAnsi="Times New Roman"/>
          <w:i/>
          <w:iCs/>
          <w:sz w:val="28"/>
          <w:szCs w:val="28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F249A2" w:rsidRPr="00F249A2" w:rsidRDefault="00F249A2" w:rsidP="00F249A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249A2">
        <w:rPr>
          <w:rFonts w:ascii="Times New Roman" w:hAnsi="Times New Roman"/>
          <w:i/>
          <w:iCs/>
          <w:sz w:val="28"/>
          <w:szCs w:val="28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F249A2" w:rsidRPr="00F249A2" w:rsidRDefault="00F249A2" w:rsidP="00F249A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249A2">
        <w:rPr>
          <w:rFonts w:ascii="Times New Roman" w:hAnsi="Times New Roman"/>
          <w:b/>
          <w:bCs/>
          <w:sz w:val="28"/>
          <w:szCs w:val="28"/>
          <w:lang w:eastAsia="ar-SA"/>
        </w:rPr>
        <w:t>2.</w:t>
      </w:r>
      <w:r w:rsidRPr="00F249A2">
        <w:rPr>
          <w:rFonts w:ascii="Times New Roman" w:hAnsi="Times New Roman"/>
          <w:sz w:val="28"/>
          <w:szCs w:val="28"/>
          <w:lang w:eastAsia="ar-SA"/>
        </w:rPr>
        <w:t> </w:t>
      </w:r>
      <w:r w:rsidRPr="00F249A2">
        <w:rPr>
          <w:rFonts w:ascii="Times New Roman" w:hAnsi="Times New Roman"/>
          <w:b/>
          <w:sz w:val="28"/>
          <w:szCs w:val="28"/>
          <w:lang w:eastAsia="ar-SA"/>
        </w:rPr>
        <w:t>Перечень оценочных средств</w:t>
      </w: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49A2">
        <w:rPr>
          <w:rFonts w:ascii="Times New Roman" w:hAnsi="Times New Roman"/>
          <w:sz w:val="28"/>
          <w:szCs w:val="28"/>
          <w:lang w:eastAsia="ar-SA"/>
        </w:rPr>
        <w:t>Для определения качества освоения обучающимися учебного материала по дисциплине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88"/>
        <w:gridCol w:w="1808"/>
        <w:gridCol w:w="4250"/>
        <w:gridCol w:w="3093"/>
      </w:tblGrid>
      <w:tr w:rsidR="00F249A2" w:rsidRPr="00F249A2" w:rsidTr="003333B6">
        <w:trPr>
          <w:trHeight w:val="90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№ п/ п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Оценочное средство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Критерии оценки</w:t>
            </w:r>
          </w:p>
        </w:tc>
      </w:tr>
      <w:tr w:rsidR="00F249A2" w:rsidRPr="00F249A2" w:rsidTr="003333B6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Практическая задача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ru-RU"/>
              </w:rPr>
              <w:t>Ситуационная задача с перечнем вопросов для самостоятельной подготовки с последующей обратной связью от авторов курса. Предлагается к выполнению после каждой пройденной на цикле темы.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По 100-балльной шкале.</w:t>
            </w:r>
          </w:p>
        </w:tc>
      </w:tr>
      <w:tr w:rsidR="00F249A2" w:rsidRPr="00F249A2" w:rsidTr="003333B6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Итоговый тест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A2" w:rsidRPr="00F249A2" w:rsidRDefault="00D7221E" w:rsidP="00F249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Тест состоящий из 8</w:t>
            </w:r>
            <w:r w:rsidR="00F249A2"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0 вопросов с одним или несколькими вариантами ответов. В качестве вопросов выступают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Оценивается автоматически по 100 бальной системе. Дается 2 попытки на сдачу тестового контроля.</w:t>
            </w:r>
          </w:p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Менее 70% правильных ответов – «неудовлетворительно»;</w:t>
            </w:r>
          </w:p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70-80% правильных ответов - «удовлетворительно»;</w:t>
            </w:r>
          </w:p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81-90% - «хорошо»;</w:t>
            </w:r>
          </w:p>
          <w:p w:rsidR="00F249A2" w:rsidRPr="00F249A2" w:rsidRDefault="00F249A2" w:rsidP="00F249A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49A2">
              <w:rPr>
                <w:rFonts w:ascii="Times New Roman" w:hAnsi="Times New Roman"/>
                <w:sz w:val="28"/>
                <w:szCs w:val="28"/>
                <w:lang w:eastAsia="ar-SA"/>
              </w:rPr>
              <w:t>91-100% - «отлично».</w:t>
            </w:r>
          </w:p>
        </w:tc>
      </w:tr>
    </w:tbl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249A2">
        <w:rPr>
          <w:rFonts w:ascii="Times New Roman" w:hAnsi="Times New Roman"/>
          <w:b/>
          <w:bCs/>
          <w:sz w:val="28"/>
          <w:szCs w:val="28"/>
          <w:lang w:eastAsia="ar-SA"/>
        </w:rPr>
        <w:t>3.</w:t>
      </w:r>
      <w:r w:rsidRPr="00F249A2">
        <w:rPr>
          <w:rFonts w:ascii="Times New Roman" w:hAnsi="Times New Roman"/>
          <w:sz w:val="28"/>
          <w:szCs w:val="28"/>
          <w:lang w:eastAsia="ar-SA"/>
        </w:rPr>
        <w:t> </w:t>
      </w:r>
      <w:r w:rsidRPr="00F249A2">
        <w:rPr>
          <w:rFonts w:ascii="Times New Roman" w:hAnsi="Times New Roman"/>
          <w:b/>
          <w:sz w:val="28"/>
          <w:szCs w:val="28"/>
          <w:lang w:eastAsia="ar-SA"/>
        </w:rPr>
        <w:t>Содержание оценочных средств текущего контроля</w:t>
      </w:r>
    </w:p>
    <w:p w:rsidR="00F249A2" w:rsidRPr="00F249A2" w:rsidRDefault="00F249A2" w:rsidP="00F249A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F249A2" w:rsidRPr="00F249A2" w:rsidRDefault="00F249A2" w:rsidP="00F249A2">
      <w:pPr>
        <w:widowControl w:val="0"/>
        <w:spacing w:after="0" w:line="240" w:lineRule="auto"/>
        <w:ind w:left="40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249A2">
        <w:rPr>
          <w:rFonts w:ascii="Times New Roman" w:hAnsi="Times New Roman"/>
          <w:sz w:val="28"/>
          <w:szCs w:val="28"/>
          <w:lang w:eastAsia="ru-RU"/>
        </w:rPr>
        <w:t xml:space="preserve"> - Текущий</w:t>
      </w:r>
      <w:r w:rsidRPr="00F249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 осуществляется преподавателем дисциплины при проведении занятий в </w:t>
      </w:r>
      <w:r w:rsidRPr="00F249A2">
        <w:rPr>
          <w:rFonts w:ascii="Times New Roman" w:hAnsi="Times New Roman"/>
          <w:sz w:val="28"/>
          <w:szCs w:val="28"/>
          <w:lang w:eastAsia="ru-RU"/>
        </w:rPr>
        <w:t>форме:</w:t>
      </w:r>
      <w:r w:rsidRPr="00F249A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F249A2">
        <w:rPr>
          <w:rFonts w:ascii="Times New Roman" w:hAnsi="Times New Roman"/>
          <w:sz w:val="28"/>
          <w:szCs w:val="28"/>
          <w:lang w:eastAsia="ru-RU"/>
        </w:rPr>
        <w:t>вебинара</w:t>
      </w:r>
      <w:proofErr w:type="spellEnd"/>
      <w:r w:rsidRPr="00F249A2">
        <w:rPr>
          <w:rFonts w:ascii="Times New Roman" w:hAnsi="Times New Roman"/>
          <w:sz w:val="28"/>
          <w:szCs w:val="28"/>
          <w:lang w:eastAsia="ru-RU"/>
        </w:rPr>
        <w:t xml:space="preserve"> - дистанционная интерактивная сессия (</w:t>
      </w:r>
      <w:proofErr w:type="spellStart"/>
      <w:r w:rsidRPr="00F249A2">
        <w:rPr>
          <w:rFonts w:ascii="Times New Roman" w:hAnsi="Times New Roman"/>
          <w:sz w:val="28"/>
          <w:szCs w:val="28"/>
          <w:lang w:eastAsia="ru-RU"/>
        </w:rPr>
        <w:t>вебинар</w:t>
      </w:r>
      <w:proofErr w:type="spellEnd"/>
      <w:r w:rsidRPr="00F249A2">
        <w:rPr>
          <w:rFonts w:ascii="Times New Roman" w:hAnsi="Times New Roman"/>
          <w:sz w:val="28"/>
          <w:szCs w:val="28"/>
          <w:lang w:eastAsia="ru-RU"/>
        </w:rPr>
        <w:t>)</w:t>
      </w:r>
      <w:r w:rsidRPr="00F249A2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F249A2">
        <w:rPr>
          <w:rFonts w:ascii="Times New Roman" w:hAnsi="Times New Roman"/>
          <w:sz w:val="28"/>
          <w:szCs w:val="28"/>
          <w:lang w:eastAsia="ru-RU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времени. </w:t>
      </w:r>
      <w:proofErr w:type="spellStart"/>
      <w:r w:rsidRPr="00F249A2">
        <w:rPr>
          <w:rFonts w:ascii="Times New Roman" w:hAnsi="Times New Roman"/>
          <w:sz w:val="28"/>
          <w:szCs w:val="28"/>
          <w:lang w:eastAsia="ru-RU"/>
        </w:rPr>
        <w:t>Вебинары</w:t>
      </w:r>
      <w:proofErr w:type="spellEnd"/>
      <w:r w:rsidRPr="00F249A2">
        <w:rPr>
          <w:rFonts w:ascii="Times New Roman" w:hAnsi="Times New Roman"/>
          <w:sz w:val="28"/>
          <w:szCs w:val="28"/>
          <w:lang w:eastAsia="ru-RU"/>
        </w:rPr>
        <w:t xml:space="preserve"> проводятся после каждого пройденного модуля, указанного в описании программы.</w:t>
      </w: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249A2">
        <w:rPr>
          <w:rFonts w:ascii="Times New Roman" w:hAnsi="Times New Roman"/>
          <w:b/>
          <w:bCs/>
          <w:sz w:val="28"/>
          <w:szCs w:val="28"/>
          <w:lang w:eastAsia="ar-SA"/>
        </w:rPr>
        <w:t>4.</w:t>
      </w:r>
      <w:r w:rsidRPr="00F249A2">
        <w:rPr>
          <w:rFonts w:ascii="Times New Roman" w:hAnsi="Times New Roman"/>
          <w:sz w:val="28"/>
          <w:szCs w:val="28"/>
          <w:lang w:eastAsia="ar-SA"/>
        </w:rPr>
        <w:t> </w:t>
      </w:r>
      <w:r w:rsidRPr="00F249A2">
        <w:rPr>
          <w:rFonts w:ascii="Times New Roman" w:hAnsi="Times New Roman"/>
          <w:b/>
          <w:sz w:val="28"/>
          <w:szCs w:val="28"/>
          <w:lang w:eastAsia="ar-SA"/>
        </w:rPr>
        <w:t xml:space="preserve">Содержание оценочных средств </w:t>
      </w:r>
      <w:proofErr w:type="spellStart"/>
      <w:r w:rsidRPr="00F249A2">
        <w:rPr>
          <w:rFonts w:ascii="Times New Roman" w:hAnsi="Times New Roman"/>
          <w:b/>
          <w:sz w:val="28"/>
          <w:szCs w:val="28"/>
          <w:lang w:eastAsia="ar-SA"/>
        </w:rPr>
        <w:t>симуляционного</w:t>
      </w:r>
      <w:proofErr w:type="spellEnd"/>
      <w:r w:rsidRPr="00F249A2">
        <w:rPr>
          <w:rFonts w:ascii="Times New Roman" w:hAnsi="Times New Roman"/>
          <w:b/>
          <w:sz w:val="28"/>
          <w:szCs w:val="28"/>
          <w:lang w:eastAsia="ar-SA"/>
        </w:rPr>
        <w:t xml:space="preserve"> обучения</w:t>
      </w: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49A2">
        <w:rPr>
          <w:rFonts w:ascii="Times New Roman" w:hAnsi="Times New Roman"/>
          <w:bCs/>
          <w:sz w:val="28"/>
          <w:szCs w:val="28"/>
          <w:lang w:eastAsia="ru-RU"/>
        </w:rPr>
        <w:t xml:space="preserve">Проверка текущих знаний так же осуществляется в форме прохождения </w:t>
      </w:r>
      <w:proofErr w:type="spellStart"/>
      <w:r w:rsidRPr="00F249A2">
        <w:rPr>
          <w:rFonts w:ascii="Times New Roman" w:hAnsi="Times New Roman"/>
          <w:bCs/>
          <w:sz w:val="28"/>
          <w:szCs w:val="28"/>
          <w:lang w:eastAsia="ru-RU"/>
        </w:rPr>
        <w:t>симуляционного</w:t>
      </w:r>
      <w:proofErr w:type="spellEnd"/>
      <w:r w:rsidRPr="00F249A2">
        <w:rPr>
          <w:rFonts w:ascii="Times New Roman" w:hAnsi="Times New Roman"/>
          <w:bCs/>
          <w:sz w:val="28"/>
          <w:szCs w:val="28"/>
          <w:lang w:eastAsia="ru-RU"/>
        </w:rPr>
        <w:t xml:space="preserve"> обучения в формате выполнения практических заданий по пройденным темам и оценивание их по 100-балльной шкале. </w:t>
      </w: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49A2">
        <w:rPr>
          <w:rFonts w:ascii="Times New Roman" w:hAnsi="Times New Roman"/>
          <w:b/>
          <w:bCs/>
          <w:sz w:val="28"/>
          <w:szCs w:val="28"/>
          <w:lang w:eastAsia="ru-RU"/>
        </w:rPr>
        <w:t>Практическое задание (ОСК)</w:t>
      </w:r>
      <w:r w:rsidRPr="00F249A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49A2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F249A2">
        <w:rPr>
          <w:rFonts w:ascii="Times New Roman" w:hAnsi="Times New Roman"/>
          <w:bCs/>
          <w:sz w:val="28"/>
          <w:szCs w:val="28"/>
          <w:lang w:eastAsia="ru-RU"/>
        </w:rPr>
        <w:t xml:space="preserve"> ситуационная задача с перечнем вопросов для самостоятельной подготовки с последующей обратной связью от авторов курса. При решении ситуационной задачи происходит имитация процесса диагностики и лечения с помощью компьютерных устройств. Современные компьютерные телекоммуникации позволяют участникам вступать в интерактивный диалог с реальным партнером, а также делают возможным активный обмен сообщениями между пользователем и информационной системой в режиме реального времени. В результате выполнения </w:t>
      </w:r>
      <w:proofErr w:type="spellStart"/>
      <w:r w:rsidRPr="00F249A2">
        <w:rPr>
          <w:rFonts w:ascii="Times New Roman" w:hAnsi="Times New Roman"/>
          <w:bCs/>
          <w:sz w:val="28"/>
          <w:szCs w:val="28"/>
          <w:lang w:eastAsia="ru-RU"/>
        </w:rPr>
        <w:t>симуляционной</w:t>
      </w:r>
      <w:proofErr w:type="spellEnd"/>
      <w:r w:rsidRPr="00F249A2">
        <w:rPr>
          <w:rFonts w:ascii="Times New Roman" w:hAnsi="Times New Roman"/>
          <w:bCs/>
          <w:sz w:val="28"/>
          <w:szCs w:val="28"/>
          <w:lang w:eastAsia="ru-RU"/>
        </w:rPr>
        <w:t xml:space="preserve"> задачи происходит освоение практических навыков, выработка автоматически повторяемых действий, оперативное принятие адекватных решений, основанное на моделировании клинических и иных ситуаций, в том числе рисковых, максимально приближенных к реальным условиям.</w:t>
      </w: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FF0000"/>
          <w:sz w:val="28"/>
          <w:szCs w:val="28"/>
          <w:lang w:eastAsia="ar-SA"/>
        </w:rPr>
      </w:pPr>
      <w:r w:rsidRPr="00F249A2">
        <w:rPr>
          <w:rFonts w:ascii="Times New Roman" w:hAnsi="Times New Roman"/>
          <w:bCs/>
          <w:i/>
          <w:iCs/>
          <w:sz w:val="28"/>
          <w:szCs w:val="28"/>
          <w:lang w:eastAsia="ar-SA"/>
        </w:rPr>
        <w:t xml:space="preserve">Содержание оценочного средства - </w:t>
      </w:r>
      <w:r w:rsidRPr="00F249A2">
        <w:rPr>
          <w:rFonts w:ascii="Times New Roman" w:hAnsi="Times New Roman"/>
          <w:bCs/>
          <w:iCs/>
          <w:sz w:val="28"/>
          <w:szCs w:val="28"/>
          <w:lang w:eastAsia="ar-SA"/>
        </w:rPr>
        <w:t>Темы практических задач, выложенных в данном цикле:</w:t>
      </w:r>
    </w:p>
    <w:p w:rsidR="00F249A2" w:rsidRDefault="00F249A2" w:rsidP="00F249A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49A2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249A2">
        <w:rPr>
          <w:rFonts w:ascii="Times New Roman" w:hAnsi="Times New Roman"/>
          <w:bCs/>
          <w:sz w:val="28"/>
          <w:szCs w:val="28"/>
          <w:lang w:eastAsia="ru-RU"/>
        </w:rPr>
        <w:t>Абдоминальная боль в практике врача</w:t>
      </w:r>
    </w:p>
    <w:p w:rsidR="00F249A2" w:rsidRDefault="00F249A2" w:rsidP="00F249A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249A2">
        <w:rPr>
          <w:rFonts w:ascii="Times New Roman" w:hAnsi="Times New Roman"/>
          <w:bCs/>
          <w:sz w:val="28"/>
          <w:szCs w:val="28"/>
          <w:lang w:eastAsia="ru-RU"/>
        </w:rPr>
        <w:t>Дифференциальная диагностика ревматических заболеваний</w:t>
      </w:r>
    </w:p>
    <w:p w:rsidR="00F249A2" w:rsidRDefault="00F249A2" w:rsidP="00F249A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249A2">
        <w:rPr>
          <w:rFonts w:ascii="Times New Roman" w:hAnsi="Times New Roman"/>
          <w:bCs/>
          <w:sz w:val="28"/>
          <w:szCs w:val="28"/>
          <w:lang w:eastAsia="ru-RU"/>
        </w:rPr>
        <w:t>Ревматологический пациент на приеме</w:t>
      </w:r>
    </w:p>
    <w:p w:rsidR="00F249A2" w:rsidRDefault="00F249A2" w:rsidP="00F249A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249A2">
        <w:rPr>
          <w:rFonts w:ascii="Times New Roman" w:hAnsi="Times New Roman"/>
          <w:bCs/>
          <w:sz w:val="28"/>
          <w:szCs w:val="28"/>
          <w:lang w:eastAsia="ru-RU"/>
        </w:rPr>
        <w:t>Тактика врача при впервые возникшей боли в спине</w:t>
      </w:r>
    </w:p>
    <w:p w:rsidR="00F249A2" w:rsidRDefault="00F249A2" w:rsidP="00F249A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249A2">
        <w:rPr>
          <w:rFonts w:ascii="Times New Roman" w:hAnsi="Times New Roman"/>
          <w:bCs/>
          <w:sz w:val="28"/>
          <w:szCs w:val="28"/>
          <w:lang w:eastAsia="ru-RU"/>
        </w:rPr>
        <w:t>Тактика врача при хронической боли в спине</w:t>
      </w:r>
    </w:p>
    <w:p w:rsidR="00F249A2" w:rsidRDefault="00F249A2" w:rsidP="00F249A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249A2">
        <w:rPr>
          <w:rFonts w:ascii="Times New Roman" w:hAnsi="Times New Roman"/>
          <w:bCs/>
          <w:sz w:val="28"/>
          <w:szCs w:val="28"/>
          <w:lang w:eastAsia="ru-RU"/>
        </w:rPr>
        <w:t>Тактика врача при впервые выявленном полиартрите</w:t>
      </w:r>
    </w:p>
    <w:p w:rsidR="00F249A2" w:rsidRDefault="00F249A2" w:rsidP="00F249A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249A2">
        <w:rPr>
          <w:rFonts w:ascii="Times New Roman" w:hAnsi="Times New Roman"/>
          <w:bCs/>
          <w:sz w:val="28"/>
          <w:szCs w:val="28"/>
          <w:lang w:eastAsia="ru-RU"/>
        </w:rPr>
        <w:t>Тактика врача при боли в одном суставе</w:t>
      </w:r>
    </w:p>
    <w:p w:rsidR="00F249A2" w:rsidRDefault="00F249A2" w:rsidP="00F249A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249A2">
        <w:rPr>
          <w:rFonts w:ascii="Times New Roman" w:hAnsi="Times New Roman"/>
          <w:bCs/>
          <w:sz w:val="28"/>
          <w:szCs w:val="28"/>
          <w:lang w:eastAsia="ru-RU"/>
        </w:rPr>
        <w:t xml:space="preserve">Неспецифическая боль в спине. </w:t>
      </w:r>
      <w:proofErr w:type="spellStart"/>
      <w:r w:rsidRPr="00F249A2">
        <w:rPr>
          <w:rFonts w:ascii="Times New Roman" w:hAnsi="Times New Roman"/>
          <w:bCs/>
          <w:sz w:val="28"/>
          <w:szCs w:val="28"/>
          <w:lang w:eastAsia="ru-RU"/>
        </w:rPr>
        <w:t>Радикулопатии</w:t>
      </w:r>
      <w:proofErr w:type="spellEnd"/>
    </w:p>
    <w:p w:rsidR="00F249A2" w:rsidRDefault="00F249A2" w:rsidP="00F249A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249A2">
        <w:rPr>
          <w:rFonts w:ascii="Times New Roman" w:hAnsi="Times New Roman"/>
          <w:bCs/>
          <w:sz w:val="28"/>
          <w:szCs w:val="28"/>
          <w:lang w:eastAsia="ru-RU"/>
        </w:rPr>
        <w:t>Мигрень: особенности диагностики и лечения</w:t>
      </w:r>
    </w:p>
    <w:p w:rsidR="00F249A2" w:rsidRDefault="00F249A2" w:rsidP="00F249A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249A2" w:rsidRPr="00F249A2" w:rsidRDefault="00F249A2" w:rsidP="00F249A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249A2" w:rsidRPr="00F249A2" w:rsidRDefault="00F249A2" w:rsidP="00F249A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49A2" w:rsidRPr="00F249A2" w:rsidRDefault="00F249A2" w:rsidP="00F249A2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249A2">
        <w:rPr>
          <w:rFonts w:ascii="Times New Roman" w:hAnsi="Times New Roman"/>
          <w:b/>
          <w:bCs/>
          <w:sz w:val="28"/>
          <w:szCs w:val="28"/>
          <w:lang w:eastAsia="ar-SA"/>
        </w:rPr>
        <w:t>5.</w:t>
      </w:r>
      <w:r w:rsidRPr="00F249A2">
        <w:rPr>
          <w:rFonts w:ascii="Times New Roman" w:hAnsi="Times New Roman"/>
          <w:sz w:val="28"/>
          <w:szCs w:val="28"/>
          <w:lang w:eastAsia="ar-SA"/>
        </w:rPr>
        <w:t> </w:t>
      </w:r>
      <w:r w:rsidRPr="00F249A2">
        <w:rPr>
          <w:rFonts w:ascii="Times New Roman" w:hAnsi="Times New Roman"/>
          <w:b/>
          <w:sz w:val="28"/>
          <w:szCs w:val="28"/>
          <w:lang w:eastAsia="ar-SA"/>
        </w:rPr>
        <w:t>Содержание оценочных средств итоговой аттестации</w:t>
      </w:r>
    </w:p>
    <w:p w:rsidR="00F249A2" w:rsidRPr="00F249A2" w:rsidRDefault="00F249A2" w:rsidP="00F249A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49A2" w:rsidRPr="00F249A2" w:rsidRDefault="00F249A2" w:rsidP="00F249A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49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Примеры тестовых вопросов, используемых для оценки полученных знаний</w:t>
      </w:r>
      <w:r w:rsidRPr="00F249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F249A2" w:rsidRPr="00F249A2" w:rsidRDefault="00F249A2" w:rsidP="00F249A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Вопрос №1. 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>ЛОКАЛИЗАЦИЯ НОЦИЦЕПТОРОВ В ЖКТ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в мышечной и серозной оболочке пищевода;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в капсуле паренхиматозных </w:t>
      </w:r>
      <w:proofErr w:type="gramStart"/>
      <w:r w:rsidRPr="00D7221E">
        <w:rPr>
          <w:rFonts w:ascii="Times New Roman" w:hAnsi="Times New Roman"/>
          <w:sz w:val="28"/>
          <w:szCs w:val="28"/>
          <w:lang w:eastAsia="ru-RU"/>
        </w:rPr>
        <w:t>печень ;</w:t>
      </w:r>
      <w:proofErr w:type="gramEnd"/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в париетальной брюшине задней стенки брюшной полости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слизистой оболочке желудка и кишечника.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паренхиме печени</w:t>
      </w: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Вопрос №2. 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>ПРИЧИНЫ МГНОВЕННО ВОЗНИКАЮЩЕЙ, ИНТЕНСИВНОЙ, МУЧИТЕЛЬНОЙ БОЛИ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перфоративная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язва, желчная колика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острый панкреатит,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полная кишечная непроходимость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тромбоз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мезентериальных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сосудов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острый аппендицит</w:t>
      </w: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Вопрос №3. 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ПРИЧИНЫ БЫСТРО ВОЗНИКАЮЩЕЙ (</w:t>
      </w:r>
      <w:r w:rsidRPr="00D7221E">
        <w:rPr>
          <w:rFonts w:ascii="Times New Roman" w:hAnsi="Times New Roman"/>
          <w:sz w:val="28"/>
          <w:szCs w:val="28"/>
          <w:lang w:eastAsia="ru-RU"/>
        </w:rPr>
        <w:t>В ТЕЧЕНИЕ НЕСКОЛЬКИХ МИНУТ), ИНТЕНСИВНОЙ БОЛИ ПОСТОЯННОГО ХАРАКТЕРА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перфоративная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язва, желчная колика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острый панкреатит, полная кишечная непроходимость, тромбоз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мезентериальных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сосудов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Острый холецистит,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дивертикулит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>, острый аппендицит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механическая тонкокишечная непроходимость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инфаркт миокарда</w:t>
      </w: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Вопрос №4. 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ПРИЧИНЫ ПОСТЕПЕННО ВОЗНИКАЮЩЕЙ АБДОМИНАЛЬНОЙ БОЛИ </w:t>
      </w:r>
      <w:proofErr w:type="gramStart"/>
      <w:r w:rsidRPr="00D7221E">
        <w:rPr>
          <w:rFonts w:ascii="Times New Roman" w:hAnsi="Times New Roman"/>
          <w:sz w:val="28"/>
          <w:szCs w:val="28"/>
          <w:lang w:eastAsia="ru-RU"/>
        </w:rPr>
        <w:t>( МОЖЕТ</w:t>
      </w:r>
      <w:proofErr w:type="gram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ДЛИТЬСЯ ЧАСАМИ)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перфоративная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язва, желчная колика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острый панкреатит, полная кишечная непроходимость, тромбоз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мезентериальных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сосудов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Острый холецистит, острый аппендицит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механическая тонкокишечная непроходимость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инфаркт миокарда</w:t>
      </w: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Вопрос №5. 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>ХАРАКТЕРИСТИКА ПАРИЕТАЛЬНОЙ БОЛИ: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острая, интенсивная, четко локализованная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тупая, диффузная, локализована в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эпигастрии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>, околопупочной области или над лобковым симфизом, обычно сопровождается потоотделением, тошнотой, рвотой, резким побледнением кожи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ощущается в местах, удаленных от места поражения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длительная, монотонная, диффузная, часто сочетается с болями в других частях тела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разнообразного характера, преимущественно в утренние и дневные часы, продолжительностью не менее 3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на протяжении 6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с периодическим ослаблением или усилением;</w:t>
      </w: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Вопрос №6. 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>ХАРАКТЕРИСТИКА ВИСЦЕРАЛЬНОЙ БОЛИ: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острая, интенсивная, четко локализованная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тупая, диффузная, локализована в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эпигастрии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>, околопупочной области или над лобковым симфизом, обычно сопровождается потоотделением, тошнотой, рвотой, резким побледнением кожи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ощущается в местах, удаленных от места поражения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длительная, монотонная, диффузная, часто сочетается с болями в других частях тела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разнообразного характера, преимущественно в утренние и дневные часы, продолжительностью не менее 3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на протяжении 6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с периодическим ослаблением или усилением;</w:t>
      </w: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Вопрос №7. 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>ХАРАКТЕРИСТИКА ОТРАЖЕННОЙ БОЛИ: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острая, интенсивная, четко локализованная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тупая, диффузная, локализована в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эпигастрии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>, околопупочной области или над лобковым симфизом, обычно сопровождается потоотделением, тошнотой, рвотой, резким побледнением кожи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ощущается в местах, удаленных от места поражения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длительная, монотонная, диффузная, часто сочетается с болями в других частях тела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разнообразного характера, преимущественно в утренние и дневные часы, продолжительностью не менее 3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на протяжении 6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с периодическим ослаблением или усилением;</w:t>
      </w: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Вопрос №8. 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>ХАРАКТЕРИСТИКА ПСИХОГЕННОЙ БОЛИ: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острая, интенсивная, четко локализованная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тупая, диффузная, локализована в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эпигастрии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>, околопупочной области или над лобковым симфизом, обычно сопровождается потоотделением, тошнотой, рвотой, резким побледнением кожи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ощущается в местах, удаленных от места поражения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длительная, монотонная, диффузная, часто сочетается с болями в других частях тела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разнообразного характера, преимущественно в утренние и дневные часы, продолжительностью не менее 3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на протяжении 6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с периодическим ослаблением или усилением;</w:t>
      </w: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Вопрос №9. 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>ХАРАКТЕРИСТИКА ФУНКЦИОНАЛЬНОЙ БОЛИ: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острая, интенсивная, четко локализованная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тупая, диффузная, локализована в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эпигастрии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>, околопупочной области или над лобковым симфизом, обычно сопровождается потоотделением, тошнотой, рвотой, резким побледнением кожи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ощущается в местах, удаленных от места поражения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длительная, монотонная, диффузная, часто сочетается с болями в других частях тела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разнообразного характера, преимущественно в утренние и дневные часы, продолжительностью не менее 3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на протяжении 6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с периодическим ослаблением или усилением;</w:t>
      </w: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Вопрос №10. 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>МЕХАНИЗМЫ ВОЗНИКНОВЕНИЯ ПАРИЕТАЛЬНОЙ (СОМАТИЧЕСКОЙ) БОЛИ ПРИ ЗАБОЛЕВАНИЯХ ЖЕЛУДКА И ДВЕНАДЦАТИПЕРСТНОЙ КИШКИ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Действие соляной кислоты на слизистую оболочку </w:t>
      </w:r>
      <w:proofErr w:type="spellStart"/>
      <w:r w:rsidRPr="00D7221E">
        <w:rPr>
          <w:rFonts w:ascii="Times New Roman" w:hAnsi="Times New Roman"/>
          <w:sz w:val="28"/>
          <w:szCs w:val="28"/>
          <w:lang w:eastAsia="ru-RU"/>
        </w:rPr>
        <w:t>гастродуоденальной</w:t>
      </w:r>
      <w:proofErr w:type="spellEnd"/>
      <w:r w:rsidRPr="00D7221E">
        <w:rPr>
          <w:rFonts w:ascii="Times New Roman" w:hAnsi="Times New Roman"/>
          <w:sz w:val="28"/>
          <w:szCs w:val="28"/>
          <w:lang w:eastAsia="ru-RU"/>
        </w:rPr>
        <w:t xml:space="preserve"> зоны;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Спазм стенки желудка и двенадцатиперстной кишки;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Растяжение стенки желудка и двенадцатиперстной кишки;</w:t>
      </w:r>
    </w:p>
    <w:p w:rsidR="00D7221E" w:rsidRPr="00D7221E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Спазм сосудов стенки желудка и двенадцатиперстной кишки;</w:t>
      </w:r>
    </w:p>
    <w:p w:rsidR="00F249A2" w:rsidRPr="00F249A2" w:rsidRDefault="00D7221E" w:rsidP="00D7221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1E">
        <w:rPr>
          <w:rFonts w:ascii="Times New Roman" w:hAnsi="Times New Roman"/>
          <w:sz w:val="28"/>
          <w:szCs w:val="28"/>
          <w:lang w:eastAsia="ru-RU"/>
        </w:rPr>
        <w:t xml:space="preserve"> Раздражение париетального листка брюшины</w:t>
      </w:r>
    </w:p>
    <w:p w:rsidR="00D7221E" w:rsidRDefault="00D7221E" w:rsidP="00F249A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49A2" w:rsidRPr="00F249A2" w:rsidRDefault="00F249A2" w:rsidP="00F249A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49A2">
        <w:rPr>
          <w:rFonts w:ascii="Times New Roman" w:hAnsi="Times New Roman"/>
          <w:b/>
          <w:sz w:val="28"/>
          <w:szCs w:val="28"/>
          <w:lang w:eastAsia="ru-RU"/>
        </w:rPr>
        <w:t>6. Критерии оценивания результатов обучения</w:t>
      </w:r>
    </w:p>
    <w:p w:rsidR="00F249A2" w:rsidRPr="00F249A2" w:rsidRDefault="00F249A2" w:rsidP="00F249A2">
      <w:pPr>
        <w:spacing w:after="0" w:line="240" w:lineRule="auto"/>
        <w:ind w:left="760" w:hanging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9A2" w:rsidRPr="00F249A2" w:rsidRDefault="00F249A2" w:rsidP="00F249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9A2">
        <w:rPr>
          <w:rFonts w:ascii="Times New Roman" w:hAnsi="Times New Roman"/>
          <w:b/>
          <w:sz w:val="28"/>
          <w:szCs w:val="28"/>
          <w:lang w:eastAsia="ru-RU"/>
        </w:rPr>
        <w:t>«Зачтено»</w:t>
      </w:r>
      <w:r w:rsidRPr="00F249A2">
        <w:rPr>
          <w:rFonts w:ascii="Times New Roman" w:hAnsi="Times New Roman"/>
          <w:sz w:val="28"/>
          <w:szCs w:val="28"/>
          <w:lang w:eastAsia="ru-RU"/>
        </w:rPr>
        <w:t xml:space="preserve"> выставляется обучающемуся, если он показал достаточно прочные знания основных положений учебной дисциплины, умение самостоятельно решать конкретные практические задачи, предусмотренные рабочей программой, ориентироваться в рекомендованной справочной литературе, умеет правильно оценить полученные результаты и правильно ответил на 70% и более вопросов в итоговом тест-контроле.</w:t>
      </w:r>
    </w:p>
    <w:p w:rsidR="00F249A2" w:rsidRPr="00F249A2" w:rsidRDefault="00F249A2" w:rsidP="00F24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9A2" w:rsidRPr="00F249A2" w:rsidRDefault="00F249A2" w:rsidP="00F24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9A2">
        <w:rPr>
          <w:rFonts w:ascii="Times New Roman" w:hAnsi="Times New Roman"/>
          <w:b/>
          <w:sz w:val="28"/>
          <w:szCs w:val="28"/>
          <w:lang w:eastAsia="ru-RU"/>
        </w:rPr>
        <w:t>«Не зачтено»</w:t>
      </w:r>
      <w:r w:rsidRPr="00F249A2">
        <w:rPr>
          <w:rFonts w:ascii="Times New Roman" w:hAnsi="Times New Roman"/>
          <w:sz w:val="28"/>
          <w:szCs w:val="28"/>
          <w:lang w:eastAsia="ru-RU"/>
        </w:rPr>
        <w:t xml:space="preserve"> выставляется обучающемуся, если он не смотрел </w:t>
      </w:r>
      <w:proofErr w:type="spellStart"/>
      <w:r w:rsidRPr="00F249A2">
        <w:rPr>
          <w:rFonts w:ascii="Times New Roman" w:hAnsi="Times New Roman"/>
          <w:sz w:val="28"/>
          <w:szCs w:val="28"/>
          <w:lang w:eastAsia="ru-RU"/>
        </w:rPr>
        <w:t>видеолекции</w:t>
      </w:r>
      <w:proofErr w:type="spellEnd"/>
      <w:r w:rsidRPr="00F249A2">
        <w:rPr>
          <w:rFonts w:ascii="Times New Roman" w:hAnsi="Times New Roman"/>
          <w:sz w:val="28"/>
          <w:szCs w:val="28"/>
          <w:lang w:eastAsia="ru-RU"/>
        </w:rPr>
        <w:t>, не выполнял Практические задачи в указанный срок и не смог набрать 70 баллов за Итоговое тестирование с двух попыток.</w:t>
      </w:r>
    </w:p>
    <w:p w:rsidR="00F249A2" w:rsidRDefault="00F249A2" w:rsidP="00227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49A2" w:rsidRDefault="00F249A2" w:rsidP="00227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49A2" w:rsidRDefault="00F249A2" w:rsidP="00227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49A2" w:rsidRDefault="00F249A2" w:rsidP="00227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49A2" w:rsidRDefault="00F249A2" w:rsidP="00227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8667A" w:rsidRPr="002276FE" w:rsidRDefault="002276FE" w:rsidP="00227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76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5095C" w:rsidRPr="002276FE">
        <w:rPr>
          <w:rFonts w:ascii="Times New Roman" w:hAnsi="Times New Roman"/>
          <w:b/>
          <w:sz w:val="28"/>
          <w:szCs w:val="28"/>
        </w:rPr>
        <w:t>Метод</w:t>
      </w:r>
      <w:r w:rsidR="00D5095C" w:rsidRPr="002276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  <w:r w:rsidR="00D8667A" w:rsidRPr="002276FE">
        <w:rPr>
          <w:rFonts w:ascii="Times New Roman" w:hAnsi="Times New Roman"/>
          <w:sz w:val="28"/>
          <w:szCs w:val="28"/>
        </w:rPr>
        <w:t xml:space="preserve"> </w:t>
      </w:r>
    </w:p>
    <w:p w:rsidR="00095CEB" w:rsidRPr="002276FE" w:rsidRDefault="00095CEB" w:rsidP="002276FE">
      <w:pPr>
        <w:jc w:val="both"/>
        <w:rPr>
          <w:rFonts w:ascii="Times New Roman" w:hAnsi="Times New Roman"/>
          <w:sz w:val="28"/>
          <w:szCs w:val="28"/>
        </w:rPr>
      </w:pPr>
    </w:p>
    <w:p w:rsidR="002276FE" w:rsidRDefault="00095CEB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Поликлиническая терапия / Под ред. Давыдкина И.Л. - </w:t>
      </w:r>
      <w:proofErr w:type="spellStart"/>
      <w:r w:rsidRPr="002276FE">
        <w:rPr>
          <w:rFonts w:ascii="Times New Roman" w:hAnsi="Times New Roman"/>
          <w:sz w:val="28"/>
          <w:szCs w:val="28"/>
        </w:rPr>
        <w:t>ГЭОТАРМедиаб</w:t>
      </w:r>
      <w:proofErr w:type="spellEnd"/>
      <w:r w:rsidRPr="002276FE">
        <w:rPr>
          <w:rFonts w:ascii="Times New Roman" w:hAnsi="Times New Roman"/>
          <w:sz w:val="28"/>
          <w:szCs w:val="28"/>
        </w:rPr>
        <w:t>, 2016. - 688 с</w:t>
      </w:r>
    </w:p>
    <w:p w:rsidR="002276FE" w:rsidRDefault="00095CEB" w:rsidP="002276F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Профилактика заболеваний: учеб. пособие / С. Н. Алексеенко, Е. В. </w:t>
      </w:r>
      <w:proofErr w:type="spellStart"/>
      <w:proofErr w:type="gramStart"/>
      <w:r w:rsidRPr="002276FE">
        <w:rPr>
          <w:rFonts w:ascii="Times New Roman" w:hAnsi="Times New Roman"/>
          <w:sz w:val="28"/>
          <w:szCs w:val="28"/>
        </w:rPr>
        <w:t>Дробот</w:t>
      </w:r>
      <w:proofErr w:type="spellEnd"/>
      <w:r w:rsidRPr="002276F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276FE">
        <w:rPr>
          <w:rFonts w:ascii="Times New Roman" w:hAnsi="Times New Roman"/>
          <w:sz w:val="28"/>
          <w:szCs w:val="28"/>
        </w:rPr>
        <w:t xml:space="preserve"> Российская Академия Естествознания, Издательский дом Академии естествознания. - </w:t>
      </w:r>
      <w:proofErr w:type="gramStart"/>
      <w:r w:rsidRPr="002276FE">
        <w:rPr>
          <w:rFonts w:ascii="Times New Roman" w:hAnsi="Times New Roman"/>
          <w:sz w:val="28"/>
          <w:szCs w:val="28"/>
        </w:rPr>
        <w:t>М. :</w:t>
      </w:r>
      <w:proofErr w:type="gramEnd"/>
      <w:r w:rsidRPr="00227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FE">
        <w:rPr>
          <w:rFonts w:ascii="Times New Roman" w:hAnsi="Times New Roman"/>
          <w:sz w:val="28"/>
          <w:szCs w:val="28"/>
        </w:rPr>
        <w:t>Издат</w:t>
      </w:r>
      <w:proofErr w:type="spellEnd"/>
      <w:r w:rsidRPr="002276FE">
        <w:rPr>
          <w:rFonts w:ascii="Times New Roman" w:hAnsi="Times New Roman"/>
          <w:sz w:val="28"/>
          <w:szCs w:val="28"/>
        </w:rPr>
        <w:t xml:space="preserve">. дом Акад. естествознания, 2015. - 449 с. </w:t>
      </w:r>
    </w:p>
    <w:p w:rsidR="002276FE" w:rsidRDefault="00095CEB" w:rsidP="0011509D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6FE">
        <w:rPr>
          <w:rFonts w:ascii="Times New Roman" w:hAnsi="Times New Roman"/>
          <w:sz w:val="28"/>
          <w:szCs w:val="28"/>
        </w:rPr>
        <w:t>Тктика</w:t>
      </w:r>
      <w:proofErr w:type="spellEnd"/>
      <w:r w:rsidRPr="002276FE">
        <w:rPr>
          <w:rFonts w:ascii="Times New Roman" w:hAnsi="Times New Roman"/>
          <w:sz w:val="28"/>
          <w:szCs w:val="28"/>
        </w:rPr>
        <w:t xml:space="preserve"> врача –терапевта участкового практическое руководство</w:t>
      </w:r>
      <w:r w:rsidR="007A0150" w:rsidRPr="00227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150" w:rsidRPr="002276FE">
        <w:rPr>
          <w:rFonts w:ascii="Times New Roman" w:hAnsi="Times New Roman"/>
          <w:sz w:val="28"/>
          <w:szCs w:val="28"/>
        </w:rPr>
        <w:t>пд</w:t>
      </w:r>
      <w:proofErr w:type="spellEnd"/>
      <w:r w:rsidR="007A0150" w:rsidRPr="002276FE">
        <w:rPr>
          <w:rFonts w:ascii="Times New Roman" w:hAnsi="Times New Roman"/>
          <w:sz w:val="28"/>
          <w:szCs w:val="28"/>
        </w:rPr>
        <w:t xml:space="preserve"> ред. </w:t>
      </w:r>
      <w:proofErr w:type="spellStart"/>
      <w:r w:rsidR="007A0150" w:rsidRPr="002276FE">
        <w:rPr>
          <w:rFonts w:ascii="Times New Roman" w:hAnsi="Times New Roman"/>
          <w:sz w:val="28"/>
          <w:szCs w:val="28"/>
        </w:rPr>
        <w:t>Драпкиной</w:t>
      </w:r>
      <w:proofErr w:type="spellEnd"/>
      <w:r w:rsidR="007A0150" w:rsidRPr="002276FE">
        <w:rPr>
          <w:rFonts w:ascii="Times New Roman" w:hAnsi="Times New Roman"/>
          <w:sz w:val="28"/>
          <w:szCs w:val="28"/>
        </w:rPr>
        <w:t xml:space="preserve"> О.М., Мартынова А.И. М., ГЭОТАР-Медиа, 2019,210с.</w:t>
      </w:r>
    </w:p>
    <w:p w:rsidR="0011509D" w:rsidRPr="0011509D" w:rsidRDefault="008175EF" w:rsidP="0011509D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76FE">
        <w:rPr>
          <w:rFonts w:ascii="Times New Roman" w:hAnsi="Times New Roman"/>
          <w:sz w:val="28"/>
          <w:szCs w:val="28"/>
        </w:rPr>
        <w:t xml:space="preserve"> Лечение заболеваний печени и желчевыводящих путей; Лада - Москва, 2010. - 320 c</w:t>
      </w:r>
    </w:p>
    <w:p w:rsidR="0011509D" w:rsidRPr="006D3D49" w:rsidRDefault="0011509D" w:rsidP="00053FC0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Избранные лекции по ревматологии / Г.Г. </w:t>
      </w:r>
      <w:proofErr w:type="spellStart"/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Багирова</w:t>
      </w:r>
      <w:proofErr w:type="spellEnd"/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М.: Медицина</w:t>
      </w:r>
      <w:r w:rsidRPr="006D3D4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6D3D49">
        <w:rPr>
          <w:rFonts w:ascii="Times New Roman" w:hAnsi="Times New Roman"/>
          <w:bCs/>
          <w:sz w:val="28"/>
          <w:szCs w:val="28"/>
        </w:rPr>
        <w:t>2011</w:t>
      </w:r>
      <w:r w:rsidRPr="006D3D4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- 256 c.</w:t>
      </w:r>
    </w:p>
    <w:p w:rsidR="0011509D" w:rsidRPr="006D3D49" w:rsidRDefault="0011509D" w:rsidP="0011509D">
      <w:pPr>
        <w:pStyle w:val="a4"/>
        <w:numPr>
          <w:ilvl w:val="1"/>
          <w:numId w:val="3"/>
        </w:numPr>
        <w:jc w:val="both"/>
        <w:rPr>
          <w:rFonts w:ascii="Times New Roman" w:hAnsi="Times New Roman"/>
          <w:color w:val="333333"/>
          <w:sz w:val="28"/>
          <w:szCs w:val="28"/>
        </w:rPr>
      </w:pPr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Избранные лекции по клинической ревматологии / Под редакцией В.А. Насоновой, Н.В. Бунчука. - М.: Медицина, </w:t>
      </w:r>
      <w:r w:rsidRPr="006D3D49">
        <w:rPr>
          <w:rFonts w:ascii="Times New Roman" w:hAnsi="Times New Roman"/>
          <w:bCs/>
          <w:sz w:val="28"/>
          <w:szCs w:val="28"/>
        </w:rPr>
        <w:t>2011</w:t>
      </w:r>
      <w:r w:rsidRPr="006D3D4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- 272 c.</w:t>
      </w:r>
    </w:p>
    <w:p w:rsidR="0011509D" w:rsidRPr="006D3D49" w:rsidRDefault="0011509D" w:rsidP="0011509D">
      <w:pPr>
        <w:pStyle w:val="a4"/>
        <w:numPr>
          <w:ilvl w:val="1"/>
          <w:numId w:val="3"/>
        </w:numPr>
        <w:shd w:val="clear" w:color="auto" w:fill="FFFFFF"/>
        <w:spacing w:after="18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Диагностика и лечение в ревматологии. Проблемный подход / Кевин </w:t>
      </w:r>
      <w:proofErr w:type="spellStart"/>
      <w:proofErr w:type="gramStart"/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Пайл</w:t>
      </w:r>
      <w:proofErr w:type="spellEnd"/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 Кеннеди. - М.: ГЭОТАР-Медиа, 2011. - 368 c</w:t>
      </w:r>
    </w:p>
    <w:p w:rsidR="006D3D49" w:rsidRPr="006D3D49" w:rsidRDefault="0011509D" w:rsidP="006D3D49">
      <w:pPr>
        <w:pStyle w:val="a4"/>
        <w:numPr>
          <w:ilvl w:val="1"/>
          <w:numId w:val="3"/>
        </w:numPr>
        <w:shd w:val="clear" w:color="auto" w:fill="FFFFFF"/>
        <w:spacing w:after="187"/>
        <w:jc w:val="both"/>
        <w:rPr>
          <w:rFonts w:ascii="Times New Roman" w:hAnsi="Times New Roman"/>
          <w:color w:val="333333"/>
          <w:sz w:val="28"/>
          <w:szCs w:val="28"/>
        </w:rPr>
      </w:pPr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Биологическая терапия в ревматологии / Я.А. </w:t>
      </w:r>
      <w:proofErr w:type="spellStart"/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Сигидин</w:t>
      </w:r>
      <w:proofErr w:type="spellEnd"/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Г.В. Лукина. - М.: Практическая медицина, </w:t>
      </w:r>
      <w:r w:rsidRPr="006D3D49">
        <w:rPr>
          <w:rFonts w:ascii="Times New Roman" w:hAnsi="Times New Roman"/>
          <w:bCs/>
          <w:sz w:val="28"/>
          <w:szCs w:val="28"/>
        </w:rPr>
        <w:t>2015</w:t>
      </w:r>
      <w:r w:rsidRPr="006D3D4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D3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- 304 c</w:t>
      </w:r>
    </w:p>
    <w:p w:rsidR="006D3D49" w:rsidRPr="006D3D49" w:rsidRDefault="0011509D" w:rsidP="006D3D49">
      <w:pPr>
        <w:pStyle w:val="a4"/>
        <w:numPr>
          <w:ilvl w:val="1"/>
          <w:numId w:val="3"/>
        </w:numPr>
        <w:shd w:val="clear" w:color="auto" w:fill="FFFFFF"/>
        <w:spacing w:after="187"/>
        <w:jc w:val="both"/>
        <w:rPr>
          <w:rFonts w:ascii="Times New Roman" w:hAnsi="Times New Roman"/>
          <w:color w:val="333333"/>
          <w:sz w:val="28"/>
          <w:szCs w:val="28"/>
        </w:rPr>
      </w:pPr>
      <w:r w:rsidRPr="006D3D49">
        <w:rPr>
          <w:rFonts w:ascii="Times New Roman" w:hAnsi="Times New Roman"/>
          <w:color w:val="333333"/>
          <w:sz w:val="28"/>
          <w:szCs w:val="28"/>
        </w:rPr>
        <w:t>Внутренние болезни: учебник</w:t>
      </w:r>
      <w:r w:rsidR="006D3D49" w:rsidRPr="006D3D49">
        <w:rPr>
          <w:rFonts w:ascii="Times New Roman" w:hAnsi="Times New Roman"/>
          <w:color w:val="333333"/>
          <w:sz w:val="28"/>
          <w:szCs w:val="28"/>
        </w:rPr>
        <w:t>/</w:t>
      </w:r>
      <w:r w:rsidRPr="006D3D49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6D3D49">
        <w:rPr>
          <w:rFonts w:ascii="Times New Roman" w:hAnsi="Times New Roman"/>
          <w:color w:val="333333"/>
          <w:sz w:val="28"/>
          <w:szCs w:val="28"/>
        </w:rPr>
        <w:t>Маколкин</w:t>
      </w:r>
      <w:proofErr w:type="spellEnd"/>
      <w:r w:rsidRPr="006D3D49">
        <w:rPr>
          <w:rFonts w:ascii="Times New Roman" w:hAnsi="Times New Roman"/>
          <w:color w:val="333333"/>
          <w:sz w:val="28"/>
          <w:szCs w:val="28"/>
        </w:rPr>
        <w:t xml:space="preserve"> В.И., Овчаренко С.И., </w:t>
      </w:r>
      <w:proofErr w:type="spellStart"/>
      <w:r w:rsidRPr="006D3D49">
        <w:rPr>
          <w:rFonts w:ascii="Times New Roman" w:hAnsi="Times New Roman"/>
          <w:color w:val="333333"/>
          <w:sz w:val="28"/>
          <w:szCs w:val="28"/>
        </w:rPr>
        <w:t>Сулимов</w:t>
      </w:r>
      <w:proofErr w:type="spellEnd"/>
      <w:r w:rsidRPr="006D3D49">
        <w:rPr>
          <w:rFonts w:ascii="Times New Roman" w:hAnsi="Times New Roman"/>
          <w:color w:val="333333"/>
          <w:sz w:val="28"/>
          <w:szCs w:val="28"/>
        </w:rPr>
        <w:t xml:space="preserve"> В.А6 изд., </w:t>
      </w:r>
      <w:proofErr w:type="spellStart"/>
      <w:r w:rsidRPr="006D3D49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proofErr w:type="gramStart"/>
      <w:r w:rsidRPr="006D3D49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  <w:r w:rsidRPr="006D3D49">
        <w:rPr>
          <w:rFonts w:ascii="Times New Roman" w:hAnsi="Times New Roman"/>
          <w:color w:val="333333"/>
          <w:sz w:val="28"/>
          <w:szCs w:val="28"/>
        </w:rPr>
        <w:t xml:space="preserve"> и доп. М.: Медицина, 2012. 768 с.</w:t>
      </w:r>
    </w:p>
    <w:p w:rsidR="006D3D49" w:rsidRPr="006D3D49" w:rsidRDefault="006D3D49" w:rsidP="0011509D">
      <w:pPr>
        <w:pStyle w:val="a4"/>
        <w:numPr>
          <w:ilvl w:val="1"/>
          <w:numId w:val="3"/>
        </w:numPr>
        <w:shd w:val="clear" w:color="auto" w:fill="FFFFFF"/>
        <w:spacing w:after="187"/>
        <w:jc w:val="both"/>
        <w:rPr>
          <w:rFonts w:ascii="Times New Roman" w:hAnsi="Times New Roman"/>
          <w:color w:val="333333"/>
          <w:sz w:val="28"/>
          <w:szCs w:val="28"/>
        </w:rPr>
      </w:pPr>
      <w:r w:rsidRPr="006D3D49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11509D" w:rsidRPr="006D3D49">
        <w:rPr>
          <w:rFonts w:ascii="Times New Roman" w:hAnsi="Times New Roman"/>
          <w:color w:val="333333"/>
          <w:sz w:val="28"/>
          <w:szCs w:val="28"/>
        </w:rPr>
        <w:t>Ревматология: национальное руководство / под общ. ред. Е.Л. Насонова, В.А. Насоновой. М.: ГЭОТАР-Медиа, 2008. 720 с.</w:t>
      </w:r>
    </w:p>
    <w:p w:rsidR="0011509D" w:rsidRPr="006D3D49" w:rsidRDefault="006D3D49" w:rsidP="0011509D">
      <w:pPr>
        <w:pStyle w:val="a4"/>
        <w:numPr>
          <w:ilvl w:val="1"/>
          <w:numId w:val="3"/>
        </w:numPr>
        <w:shd w:val="clear" w:color="auto" w:fill="FFFFFF"/>
        <w:spacing w:after="187"/>
        <w:jc w:val="both"/>
        <w:rPr>
          <w:rFonts w:ascii="Times New Roman" w:hAnsi="Times New Roman"/>
          <w:color w:val="333333"/>
          <w:sz w:val="28"/>
          <w:szCs w:val="28"/>
        </w:rPr>
      </w:pPr>
      <w:r w:rsidRPr="006D3D49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11509D" w:rsidRPr="006D3D49">
        <w:rPr>
          <w:rFonts w:ascii="Times New Roman" w:hAnsi="Times New Roman"/>
          <w:color w:val="333333"/>
          <w:sz w:val="28"/>
          <w:szCs w:val="28"/>
        </w:rPr>
        <w:t>http</w:t>
      </w:r>
      <w:proofErr w:type="spellEnd"/>
      <w:r w:rsidR="0011509D" w:rsidRPr="006D3D49">
        <w:rPr>
          <w:rFonts w:ascii="Times New Roman" w:hAnsi="Times New Roman"/>
          <w:color w:val="333333"/>
          <w:sz w:val="28"/>
          <w:szCs w:val="28"/>
        </w:rPr>
        <w:t>//rheumatolog.ru/</w:t>
      </w:r>
      <w:proofErr w:type="spellStart"/>
      <w:r w:rsidR="0011509D" w:rsidRPr="006D3D49">
        <w:rPr>
          <w:rFonts w:ascii="Times New Roman" w:hAnsi="Times New Roman"/>
          <w:color w:val="333333"/>
          <w:sz w:val="28"/>
          <w:szCs w:val="28"/>
        </w:rPr>
        <w:t>experts</w:t>
      </w:r>
      <w:proofErr w:type="spellEnd"/>
      <w:r w:rsidR="0011509D" w:rsidRPr="006D3D49">
        <w:rPr>
          <w:rFonts w:ascii="Times New Roman" w:hAnsi="Times New Roman"/>
          <w:color w:val="333333"/>
          <w:sz w:val="28"/>
          <w:szCs w:val="28"/>
        </w:rPr>
        <w:t>/</w:t>
      </w:r>
      <w:proofErr w:type="spellStart"/>
      <w:r w:rsidR="0011509D" w:rsidRPr="006D3D49">
        <w:rPr>
          <w:rFonts w:ascii="Times New Roman" w:hAnsi="Times New Roman"/>
          <w:color w:val="333333"/>
          <w:sz w:val="28"/>
          <w:szCs w:val="28"/>
        </w:rPr>
        <w:t>klinicheskie-rekomendacii</w:t>
      </w:r>
      <w:proofErr w:type="spellEnd"/>
      <w:r w:rsidR="0011509D" w:rsidRPr="006D3D49">
        <w:rPr>
          <w:rFonts w:ascii="Times New Roman" w:hAnsi="Times New Roman"/>
          <w:color w:val="333333"/>
          <w:sz w:val="28"/>
          <w:szCs w:val="28"/>
        </w:rPr>
        <w:t xml:space="preserve"> (Клинические рекомендации, утвержденные АРР в 2013 г. Федеральные клинические рекомендации по ревматологии).</w:t>
      </w:r>
    </w:p>
    <w:p w:rsidR="0011509D" w:rsidRPr="002276FE" w:rsidRDefault="0011509D" w:rsidP="0011509D">
      <w:pPr>
        <w:pStyle w:val="a4"/>
        <w:ind w:left="705"/>
        <w:jc w:val="both"/>
        <w:rPr>
          <w:rFonts w:ascii="Times New Roman" w:hAnsi="Times New Roman"/>
          <w:sz w:val="28"/>
          <w:szCs w:val="28"/>
        </w:rPr>
      </w:pPr>
    </w:p>
    <w:sectPr w:rsidR="0011509D" w:rsidRPr="002276FE" w:rsidSect="0000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767"/>
    <w:multiLevelType w:val="hybridMultilevel"/>
    <w:tmpl w:val="43AA5DD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2B52"/>
    <w:multiLevelType w:val="hybridMultilevel"/>
    <w:tmpl w:val="5C30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4129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23F2"/>
    <w:multiLevelType w:val="multilevel"/>
    <w:tmpl w:val="7126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37E8E"/>
    <w:multiLevelType w:val="hybridMultilevel"/>
    <w:tmpl w:val="3696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1E95"/>
    <w:multiLevelType w:val="hybridMultilevel"/>
    <w:tmpl w:val="E154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132A5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52D52"/>
    <w:multiLevelType w:val="hybridMultilevel"/>
    <w:tmpl w:val="A09279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2EE2"/>
    <w:multiLevelType w:val="hybridMultilevel"/>
    <w:tmpl w:val="5F2445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570D5FE8"/>
    <w:multiLevelType w:val="hybridMultilevel"/>
    <w:tmpl w:val="57C2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D14A5"/>
    <w:multiLevelType w:val="hybridMultilevel"/>
    <w:tmpl w:val="3A180C5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 w15:restartNumberingAfterBreak="0">
    <w:nsid w:val="5F6E5198"/>
    <w:multiLevelType w:val="multilevel"/>
    <w:tmpl w:val="172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B64498"/>
    <w:multiLevelType w:val="hybridMultilevel"/>
    <w:tmpl w:val="39A4B636"/>
    <w:lvl w:ilvl="0" w:tplc="261C4E4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A538D4"/>
    <w:multiLevelType w:val="multilevel"/>
    <w:tmpl w:val="CF62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BE0C7C"/>
    <w:multiLevelType w:val="hybridMultilevel"/>
    <w:tmpl w:val="640A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7"/>
  </w:num>
  <w:num w:numId="8">
    <w:abstractNumId w:val="18"/>
  </w:num>
  <w:num w:numId="9">
    <w:abstractNumId w:val="0"/>
  </w:num>
  <w:num w:numId="10">
    <w:abstractNumId w:val="16"/>
  </w:num>
  <w:num w:numId="11">
    <w:abstractNumId w:val="14"/>
  </w:num>
  <w:num w:numId="12">
    <w:abstractNumId w:val="1"/>
  </w:num>
  <w:num w:numId="13">
    <w:abstractNumId w:val="3"/>
  </w:num>
  <w:num w:numId="14">
    <w:abstractNumId w:val="4"/>
  </w:num>
  <w:num w:numId="15">
    <w:abstractNumId w:val="8"/>
  </w:num>
  <w:num w:numId="16">
    <w:abstractNumId w:val="11"/>
  </w:num>
  <w:num w:numId="17">
    <w:abstractNumId w:val="20"/>
  </w:num>
  <w:num w:numId="18">
    <w:abstractNumId w:val="19"/>
  </w:num>
  <w:num w:numId="19">
    <w:abstractNumId w:val="17"/>
  </w:num>
  <w:num w:numId="20">
    <w:abstractNumId w:val="9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BFA"/>
    <w:rsid w:val="000009B6"/>
    <w:rsid w:val="00001186"/>
    <w:rsid w:val="0002206F"/>
    <w:rsid w:val="0002799C"/>
    <w:rsid w:val="00032BAA"/>
    <w:rsid w:val="00040FA1"/>
    <w:rsid w:val="00053FC0"/>
    <w:rsid w:val="000935F7"/>
    <w:rsid w:val="00095CEB"/>
    <w:rsid w:val="000C1C2D"/>
    <w:rsid w:val="000C3D60"/>
    <w:rsid w:val="000E5BDD"/>
    <w:rsid w:val="000F0225"/>
    <w:rsid w:val="00103838"/>
    <w:rsid w:val="0010463E"/>
    <w:rsid w:val="0011407B"/>
    <w:rsid w:val="0011509D"/>
    <w:rsid w:val="00142417"/>
    <w:rsid w:val="001508B4"/>
    <w:rsid w:val="0016125F"/>
    <w:rsid w:val="00192413"/>
    <w:rsid w:val="001D2538"/>
    <w:rsid w:val="00207501"/>
    <w:rsid w:val="002276FE"/>
    <w:rsid w:val="0024133B"/>
    <w:rsid w:val="00294018"/>
    <w:rsid w:val="00294C27"/>
    <w:rsid w:val="002C6599"/>
    <w:rsid w:val="003001B6"/>
    <w:rsid w:val="0030068A"/>
    <w:rsid w:val="00310BCA"/>
    <w:rsid w:val="0031700D"/>
    <w:rsid w:val="00336B21"/>
    <w:rsid w:val="003704BE"/>
    <w:rsid w:val="0037797E"/>
    <w:rsid w:val="00380B11"/>
    <w:rsid w:val="0038292B"/>
    <w:rsid w:val="003A194F"/>
    <w:rsid w:val="003A1C8C"/>
    <w:rsid w:val="003A4D7E"/>
    <w:rsid w:val="003C5838"/>
    <w:rsid w:val="004074F6"/>
    <w:rsid w:val="00420801"/>
    <w:rsid w:val="004230D3"/>
    <w:rsid w:val="00430E8D"/>
    <w:rsid w:val="00435C03"/>
    <w:rsid w:val="0045301E"/>
    <w:rsid w:val="00466E77"/>
    <w:rsid w:val="00471F10"/>
    <w:rsid w:val="00490AC3"/>
    <w:rsid w:val="00497F27"/>
    <w:rsid w:val="004B0324"/>
    <w:rsid w:val="004B1C1E"/>
    <w:rsid w:val="004C54B3"/>
    <w:rsid w:val="00513D25"/>
    <w:rsid w:val="00515C9A"/>
    <w:rsid w:val="00534298"/>
    <w:rsid w:val="005461C0"/>
    <w:rsid w:val="005C69B0"/>
    <w:rsid w:val="005D57C4"/>
    <w:rsid w:val="005E279C"/>
    <w:rsid w:val="005E52EF"/>
    <w:rsid w:val="006328C7"/>
    <w:rsid w:val="006328CD"/>
    <w:rsid w:val="00640328"/>
    <w:rsid w:val="00680D54"/>
    <w:rsid w:val="00685F15"/>
    <w:rsid w:val="006921EC"/>
    <w:rsid w:val="00692757"/>
    <w:rsid w:val="006B42CD"/>
    <w:rsid w:val="006B5D4F"/>
    <w:rsid w:val="006C358C"/>
    <w:rsid w:val="006C7A76"/>
    <w:rsid w:val="006D36AD"/>
    <w:rsid w:val="006D3D49"/>
    <w:rsid w:val="006D412F"/>
    <w:rsid w:val="006F7644"/>
    <w:rsid w:val="00722DAC"/>
    <w:rsid w:val="007257B9"/>
    <w:rsid w:val="007328FB"/>
    <w:rsid w:val="00743A14"/>
    <w:rsid w:val="007669B2"/>
    <w:rsid w:val="00772CB3"/>
    <w:rsid w:val="00773BFB"/>
    <w:rsid w:val="0078679F"/>
    <w:rsid w:val="00787D4A"/>
    <w:rsid w:val="007A0150"/>
    <w:rsid w:val="008024CD"/>
    <w:rsid w:val="0080357F"/>
    <w:rsid w:val="00817469"/>
    <w:rsid w:val="008175EF"/>
    <w:rsid w:val="008368BA"/>
    <w:rsid w:val="008373B1"/>
    <w:rsid w:val="00841D39"/>
    <w:rsid w:val="00863BDB"/>
    <w:rsid w:val="00864B5E"/>
    <w:rsid w:val="008744A7"/>
    <w:rsid w:val="008758C7"/>
    <w:rsid w:val="00880BAA"/>
    <w:rsid w:val="008867A0"/>
    <w:rsid w:val="008B396C"/>
    <w:rsid w:val="008B4503"/>
    <w:rsid w:val="008C23E4"/>
    <w:rsid w:val="009270EE"/>
    <w:rsid w:val="0093059C"/>
    <w:rsid w:val="00946D9C"/>
    <w:rsid w:val="00976BB4"/>
    <w:rsid w:val="009A2EE1"/>
    <w:rsid w:val="009F6E50"/>
    <w:rsid w:val="00A0452E"/>
    <w:rsid w:val="00A11B34"/>
    <w:rsid w:val="00A1241A"/>
    <w:rsid w:val="00A155E3"/>
    <w:rsid w:val="00A2636D"/>
    <w:rsid w:val="00A74545"/>
    <w:rsid w:val="00A75CC3"/>
    <w:rsid w:val="00A93108"/>
    <w:rsid w:val="00AC08CB"/>
    <w:rsid w:val="00AE1050"/>
    <w:rsid w:val="00AE6608"/>
    <w:rsid w:val="00AE7FE5"/>
    <w:rsid w:val="00AF4EBC"/>
    <w:rsid w:val="00B16D0D"/>
    <w:rsid w:val="00B175A0"/>
    <w:rsid w:val="00B214A0"/>
    <w:rsid w:val="00B5055C"/>
    <w:rsid w:val="00B52CE1"/>
    <w:rsid w:val="00B75833"/>
    <w:rsid w:val="00BA0A09"/>
    <w:rsid w:val="00BA740F"/>
    <w:rsid w:val="00BF1F1F"/>
    <w:rsid w:val="00BF4E3F"/>
    <w:rsid w:val="00BF61A4"/>
    <w:rsid w:val="00C00D5C"/>
    <w:rsid w:val="00C07E9F"/>
    <w:rsid w:val="00C16B54"/>
    <w:rsid w:val="00C719FA"/>
    <w:rsid w:val="00C806F8"/>
    <w:rsid w:val="00C81770"/>
    <w:rsid w:val="00CB7ABB"/>
    <w:rsid w:val="00CE50C6"/>
    <w:rsid w:val="00CF350D"/>
    <w:rsid w:val="00D2676A"/>
    <w:rsid w:val="00D437A5"/>
    <w:rsid w:val="00D5095C"/>
    <w:rsid w:val="00D532B0"/>
    <w:rsid w:val="00D6695C"/>
    <w:rsid w:val="00D7221E"/>
    <w:rsid w:val="00D746E4"/>
    <w:rsid w:val="00D8667A"/>
    <w:rsid w:val="00DC374A"/>
    <w:rsid w:val="00DC4BD1"/>
    <w:rsid w:val="00DD3480"/>
    <w:rsid w:val="00E01106"/>
    <w:rsid w:val="00E10F1F"/>
    <w:rsid w:val="00E347CD"/>
    <w:rsid w:val="00E3710E"/>
    <w:rsid w:val="00E47BB7"/>
    <w:rsid w:val="00E63996"/>
    <w:rsid w:val="00E677E3"/>
    <w:rsid w:val="00E755E8"/>
    <w:rsid w:val="00E809A8"/>
    <w:rsid w:val="00E85FFE"/>
    <w:rsid w:val="00EA3C93"/>
    <w:rsid w:val="00EC4FE2"/>
    <w:rsid w:val="00ED364E"/>
    <w:rsid w:val="00EE4C65"/>
    <w:rsid w:val="00F12313"/>
    <w:rsid w:val="00F209CE"/>
    <w:rsid w:val="00F249A2"/>
    <w:rsid w:val="00F43620"/>
    <w:rsid w:val="00F5039A"/>
    <w:rsid w:val="00F82D91"/>
    <w:rsid w:val="00F90142"/>
    <w:rsid w:val="00FC0BFA"/>
    <w:rsid w:val="00FD6D7D"/>
    <w:rsid w:val="00FE36D2"/>
    <w:rsid w:val="00FF4BC0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944A6-5E83-4419-AA32-0325C82E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F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011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C0BFA"/>
    <w:rPr>
      <w:rFonts w:cs="Times New Roman"/>
    </w:rPr>
  </w:style>
  <w:style w:type="paragraph" w:customStyle="1" w:styleId="11">
    <w:name w:val="Абзац списка1"/>
    <w:basedOn w:val="a"/>
    <w:rsid w:val="00FC0BFA"/>
    <w:pPr>
      <w:ind w:left="720"/>
    </w:pPr>
  </w:style>
  <w:style w:type="character" w:styleId="a3">
    <w:name w:val="Strong"/>
    <w:uiPriority w:val="22"/>
    <w:qFormat/>
    <w:rsid w:val="00FC0BFA"/>
    <w:rPr>
      <w:rFonts w:cs="Times New Roman"/>
      <w:b/>
      <w:bCs/>
    </w:rPr>
  </w:style>
  <w:style w:type="paragraph" w:customStyle="1" w:styleId="paragraph">
    <w:name w:val="paragraph"/>
    <w:basedOn w:val="a"/>
    <w:rsid w:val="00632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6328C7"/>
  </w:style>
  <w:style w:type="character" w:customStyle="1" w:styleId="spellingerror">
    <w:name w:val="spellingerror"/>
    <w:basedOn w:val="a0"/>
    <w:rsid w:val="006328C7"/>
  </w:style>
  <w:style w:type="paragraph" w:styleId="a4">
    <w:name w:val="List Paragraph"/>
    <w:basedOn w:val="a"/>
    <w:uiPriority w:val="34"/>
    <w:qFormat/>
    <w:rsid w:val="006328C7"/>
    <w:pPr>
      <w:ind w:left="720"/>
      <w:contextualSpacing/>
    </w:pPr>
  </w:style>
  <w:style w:type="character" w:customStyle="1" w:styleId="hl">
    <w:name w:val="hl"/>
    <w:basedOn w:val="a0"/>
    <w:rsid w:val="009F6E50"/>
  </w:style>
  <w:style w:type="character" w:customStyle="1" w:styleId="metacontent">
    <w:name w:val="meta_content"/>
    <w:basedOn w:val="a0"/>
    <w:rsid w:val="00C16B54"/>
  </w:style>
  <w:style w:type="character" w:customStyle="1" w:styleId="metatitle">
    <w:name w:val="meta_title"/>
    <w:basedOn w:val="a0"/>
    <w:rsid w:val="00C16B54"/>
  </w:style>
  <w:style w:type="paragraph" w:customStyle="1" w:styleId="2">
    <w:name w:val="Абзац списка2"/>
    <w:basedOn w:val="a"/>
    <w:rsid w:val="003C5838"/>
    <w:pPr>
      <w:ind w:left="720"/>
    </w:pPr>
  </w:style>
  <w:style w:type="character" w:styleId="a5">
    <w:name w:val="Hyperlink"/>
    <w:basedOn w:val="a0"/>
    <w:uiPriority w:val="99"/>
    <w:unhideWhenUsed/>
    <w:rsid w:val="00685F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01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box">
    <w:name w:val="bbox"/>
    <w:basedOn w:val="a"/>
    <w:rsid w:val="0069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value">
    <w:name w:val="value"/>
    <w:basedOn w:val="a0"/>
    <w:rsid w:val="00AF4EBC"/>
  </w:style>
  <w:style w:type="character" w:customStyle="1" w:styleId="head">
    <w:name w:val="head"/>
    <w:basedOn w:val="a0"/>
    <w:rsid w:val="00AF4EBC"/>
  </w:style>
  <w:style w:type="paragraph" w:customStyle="1" w:styleId="Default">
    <w:name w:val="Default"/>
    <w:rsid w:val="00AC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xt">
    <w:name w:val="txt"/>
    <w:basedOn w:val="a"/>
    <w:rsid w:val="001150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C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20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30</cp:revision>
  <cp:lastPrinted>2021-02-03T04:53:00Z</cp:lastPrinted>
  <dcterms:created xsi:type="dcterms:W3CDTF">2020-11-19T01:23:00Z</dcterms:created>
  <dcterms:modified xsi:type="dcterms:W3CDTF">2021-02-04T05:54:00Z</dcterms:modified>
</cp:coreProperties>
</file>