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</w:t>
      </w:r>
      <w:proofErr w:type="gramStart"/>
      <w:r w:rsidRPr="001D737C">
        <w:rPr>
          <w:rFonts w:ascii="Times New Roman" w:hAnsi="Times New Roman"/>
          <w:sz w:val="28"/>
          <w:szCs w:val="28"/>
        </w:rPr>
        <w:t>ЧУ</w:t>
      </w:r>
      <w:proofErr w:type="gramEnd"/>
      <w:r w:rsidRPr="001D737C">
        <w:rPr>
          <w:rFonts w:ascii="Times New Roman" w:hAnsi="Times New Roman"/>
          <w:sz w:val="28"/>
          <w:szCs w:val="28"/>
        </w:rPr>
        <w:t xml:space="preserve">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D737C">
        <w:rPr>
          <w:rFonts w:ascii="Times New Roman" w:hAnsi="Times New Roman"/>
          <w:sz w:val="28"/>
          <w:szCs w:val="28"/>
        </w:rPr>
        <w:t>ЧУ</w:t>
      </w:r>
      <w:proofErr w:type="gramEnd"/>
      <w:r w:rsidRPr="001D737C">
        <w:rPr>
          <w:rFonts w:ascii="Times New Roman" w:hAnsi="Times New Roman"/>
          <w:sz w:val="28"/>
          <w:szCs w:val="28"/>
        </w:rPr>
        <w:t xml:space="preserve">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292D47">
        <w:rPr>
          <w:rFonts w:ascii="Times New Roman" w:hAnsi="Times New Roman"/>
          <w:color w:val="000000"/>
          <w:sz w:val="28"/>
          <w:szCs w:val="28"/>
        </w:rPr>
        <w:t>Ото</w:t>
      </w:r>
      <w:r w:rsidR="00F32E9D">
        <w:rPr>
          <w:rFonts w:ascii="Times New Roman" w:hAnsi="Times New Roman"/>
          <w:color w:val="000000"/>
          <w:sz w:val="28"/>
          <w:szCs w:val="28"/>
        </w:rPr>
        <w:t>риноларингологи</w:t>
      </w:r>
      <w:r w:rsidR="003C7302">
        <w:rPr>
          <w:rFonts w:ascii="Times New Roman" w:hAnsi="Times New Roman"/>
          <w:color w:val="000000"/>
          <w:sz w:val="28"/>
          <w:szCs w:val="28"/>
        </w:rPr>
        <w:t>я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F32E9D" w:rsidRPr="00487163">
        <w:rPr>
          <w:rFonts w:ascii="Times New Roman" w:hAnsi="Times New Roman" w:cs="Times New Roman"/>
          <w:b/>
          <w:bCs/>
          <w:sz w:val="28"/>
          <w:szCs w:val="28"/>
        </w:rPr>
        <w:t>Избранные вопросы оториноларингологии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</w:t>
      </w:r>
      <w:r w:rsidR="00F32E9D">
        <w:rPr>
          <w:rFonts w:ascii="Times New Roman" w:hAnsi="Times New Roman"/>
          <w:bCs/>
          <w:sz w:val="28"/>
          <w:szCs w:val="28"/>
          <w:lang w:eastAsia="zh-CN"/>
        </w:rPr>
        <w:t>– 150 академических часов (ЗЕТ)</w:t>
      </w:r>
      <w:proofErr w:type="gramEnd"/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proofErr w:type="gramStart"/>
      <w:r w:rsidRPr="00800624">
        <w:rPr>
          <w:rFonts w:ascii="Times New Roman" w:hAnsi="Times New Roman"/>
          <w:sz w:val="28"/>
          <w:szCs w:val="28"/>
        </w:rPr>
        <w:t>специалистами</w:t>
      </w:r>
      <w:proofErr w:type="gramEnd"/>
      <w:r w:rsidRPr="00800624">
        <w:rPr>
          <w:rFonts w:ascii="Times New Roman" w:hAnsi="Times New Roman"/>
          <w:sz w:val="28"/>
          <w:szCs w:val="28"/>
        </w:rPr>
        <w:t xml:space="preserve">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Pr="00800624">
        <w:rPr>
          <w:rFonts w:ascii="Times New Roman" w:hAnsi="Times New Roman"/>
          <w:sz w:val="28"/>
          <w:szCs w:val="28"/>
        </w:rPr>
        <w:t xml:space="preserve"> на основании </w:t>
      </w:r>
      <w:r w:rsidR="005867D4">
        <w:rPr>
          <w:rFonts w:ascii="Times New Roman" w:hAnsi="Times New Roman"/>
          <w:sz w:val="28"/>
          <w:szCs w:val="28"/>
        </w:rPr>
        <w:t>Профессионального</w:t>
      </w:r>
      <w:r w:rsidRPr="00800624">
        <w:rPr>
          <w:rFonts w:ascii="Times New Roman" w:hAnsi="Times New Roman"/>
          <w:sz w:val="28"/>
          <w:szCs w:val="28"/>
        </w:rPr>
        <w:t> стандарт</w:t>
      </w:r>
      <w:r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 </w:t>
      </w:r>
      <w:r w:rsidR="003C7302">
        <w:rPr>
          <w:rFonts w:ascii="Times New Roman" w:hAnsi="Times New Roman"/>
          <w:sz w:val="28"/>
          <w:szCs w:val="28"/>
        </w:rPr>
        <w:t>«</w:t>
      </w:r>
      <w:r w:rsidR="005867D4">
        <w:rPr>
          <w:rFonts w:ascii="Times New Roman" w:hAnsi="Times New Roman"/>
          <w:sz w:val="28"/>
          <w:szCs w:val="28"/>
        </w:rPr>
        <w:t>Врач-</w:t>
      </w:r>
      <w:r w:rsidR="00F32E9D">
        <w:rPr>
          <w:rFonts w:ascii="Times New Roman" w:hAnsi="Times New Roman"/>
          <w:sz w:val="28"/>
          <w:szCs w:val="28"/>
        </w:rPr>
        <w:t>отоларинголог</w:t>
      </w:r>
      <w:r w:rsidR="003C7302">
        <w:rPr>
          <w:rFonts w:ascii="Times New Roman" w:hAnsi="Times New Roman"/>
          <w:sz w:val="28"/>
          <w:szCs w:val="28"/>
        </w:rPr>
        <w:t>»</w:t>
      </w:r>
      <w:r w:rsidR="005867D4">
        <w:rPr>
          <w:rFonts w:ascii="Times New Roman" w:hAnsi="Times New Roman"/>
          <w:sz w:val="28"/>
          <w:szCs w:val="28"/>
        </w:rPr>
        <w:t>.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DD312C" w:rsidRDefault="00714078" w:rsidP="00714078">
      <w:pPr>
        <w:jc w:val="both"/>
        <w:rPr>
          <w:rFonts w:ascii="Times New Roman" w:hAnsi="Times New Roman" w:cs="Times New Roman"/>
          <w:sz w:val="28"/>
          <w:szCs w:val="28"/>
        </w:rPr>
      </w:pPr>
      <w:r w:rsidRPr="00DD312C">
        <w:rPr>
          <w:rFonts w:ascii="Times New Roman" w:hAnsi="Times New Roman" w:cs="Times New Roman"/>
          <w:sz w:val="28"/>
          <w:szCs w:val="28"/>
        </w:rPr>
        <w:t>Программа составлена автор</w:t>
      </w:r>
      <w:r w:rsidR="00436119" w:rsidRPr="00DD312C">
        <w:rPr>
          <w:rFonts w:ascii="Times New Roman" w:hAnsi="Times New Roman" w:cs="Times New Roman"/>
          <w:sz w:val="28"/>
          <w:szCs w:val="28"/>
        </w:rPr>
        <w:t>а</w:t>
      </w:r>
      <w:r w:rsidRPr="00DD312C">
        <w:rPr>
          <w:rFonts w:ascii="Times New Roman" w:hAnsi="Times New Roman" w:cs="Times New Roman"/>
          <w:sz w:val="28"/>
          <w:szCs w:val="28"/>
        </w:rPr>
        <w:t>м</w:t>
      </w:r>
      <w:r w:rsidR="00436119" w:rsidRPr="00DD312C">
        <w:rPr>
          <w:rFonts w:ascii="Times New Roman" w:hAnsi="Times New Roman" w:cs="Times New Roman"/>
          <w:sz w:val="28"/>
          <w:szCs w:val="28"/>
        </w:rPr>
        <w:t>и</w:t>
      </w:r>
      <w:r w:rsidRPr="00DD31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E9D" w:rsidRDefault="00F32E9D" w:rsidP="003C730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312C">
        <w:rPr>
          <w:rFonts w:ascii="Times New Roman" w:hAnsi="Times New Roman"/>
          <w:bCs/>
          <w:sz w:val="28"/>
          <w:szCs w:val="28"/>
        </w:rPr>
        <w:t>Бродовская</w:t>
      </w:r>
      <w:proofErr w:type="spellEnd"/>
      <w:r w:rsidRPr="00DD312C">
        <w:rPr>
          <w:rFonts w:ascii="Times New Roman" w:hAnsi="Times New Roman"/>
          <w:bCs/>
          <w:sz w:val="28"/>
          <w:szCs w:val="28"/>
        </w:rPr>
        <w:t xml:space="preserve"> О.Б.</w:t>
      </w:r>
      <w:r w:rsidRPr="00DD312C">
        <w:rPr>
          <w:rFonts w:ascii="Times New Roman" w:hAnsi="Times New Roman"/>
          <w:sz w:val="28"/>
          <w:szCs w:val="28"/>
        </w:rPr>
        <w:t xml:space="preserve"> кандидат медицинских наук, врач высшей квалификационной категории. </w:t>
      </w:r>
      <w:proofErr w:type="spellStart"/>
      <w:r w:rsidRPr="00DD312C">
        <w:rPr>
          <w:rFonts w:ascii="Times New Roman" w:hAnsi="Times New Roman"/>
          <w:sz w:val="28"/>
          <w:szCs w:val="28"/>
        </w:rPr>
        <w:t>Сурдоло</w:t>
      </w:r>
      <w:proofErr w:type="gramStart"/>
      <w:r w:rsidRPr="00DD312C">
        <w:rPr>
          <w:rFonts w:ascii="Times New Roman" w:hAnsi="Times New Roman"/>
          <w:sz w:val="28"/>
          <w:szCs w:val="28"/>
        </w:rPr>
        <w:t>г</w:t>
      </w:r>
      <w:proofErr w:type="spellEnd"/>
      <w:r w:rsidRPr="00DD312C">
        <w:rPr>
          <w:rFonts w:ascii="Times New Roman" w:hAnsi="Times New Roman"/>
          <w:sz w:val="28"/>
          <w:szCs w:val="28"/>
        </w:rPr>
        <w:t>-</w:t>
      </w:r>
      <w:proofErr w:type="gramEnd"/>
      <w:r w:rsidRPr="00DD3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12C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Pr="00DD312C">
        <w:rPr>
          <w:rFonts w:ascii="Times New Roman" w:hAnsi="Times New Roman"/>
          <w:sz w:val="28"/>
          <w:szCs w:val="28"/>
        </w:rPr>
        <w:t>.</w:t>
      </w:r>
    </w:p>
    <w:p w:rsidR="00DD312C" w:rsidRPr="00DD312C" w:rsidRDefault="00DD312C" w:rsidP="00DD312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302" w:rsidRDefault="00F32E9D" w:rsidP="003C730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12C">
        <w:rPr>
          <w:rFonts w:ascii="Times New Roman" w:hAnsi="Times New Roman"/>
          <w:sz w:val="28"/>
          <w:szCs w:val="28"/>
        </w:rPr>
        <w:t>Петухова А.Ю. к.м.н., к.м.н., заместитель главного врача МБУ ЦГКБ №6 г. Екатеринбург, врач – пульмонолог высшей категории.</w:t>
      </w:r>
      <w:proofErr w:type="gramEnd"/>
    </w:p>
    <w:p w:rsidR="00DD312C" w:rsidRPr="00DD312C" w:rsidRDefault="00DD312C" w:rsidP="00DD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E9D" w:rsidRDefault="004E6645" w:rsidP="00F32E9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2E9D" w:rsidRPr="00DD312C">
        <w:rPr>
          <w:rFonts w:ascii="Times New Roman" w:hAnsi="Times New Roman"/>
          <w:bCs/>
          <w:sz w:val="28"/>
          <w:szCs w:val="28"/>
        </w:rPr>
        <w:t>Турунцев</w:t>
      </w:r>
      <w:proofErr w:type="spellEnd"/>
      <w:r w:rsidR="00F32E9D" w:rsidRPr="00DD312C">
        <w:rPr>
          <w:rFonts w:ascii="Times New Roman" w:hAnsi="Times New Roman"/>
          <w:bCs/>
          <w:sz w:val="28"/>
          <w:szCs w:val="28"/>
        </w:rPr>
        <w:t xml:space="preserve"> М.</w:t>
      </w:r>
      <w:proofErr w:type="gramStart"/>
      <w:r w:rsidR="00F32E9D" w:rsidRPr="00DD312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F32E9D" w:rsidRPr="00DD31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E9D" w:rsidRPr="00DD312C">
        <w:rPr>
          <w:rFonts w:ascii="Times New Roman" w:hAnsi="Times New Roman"/>
          <w:sz w:val="28"/>
          <w:szCs w:val="28"/>
        </w:rPr>
        <w:t xml:space="preserve">врач </w:t>
      </w:r>
      <w:proofErr w:type="spellStart"/>
      <w:r w:rsidR="00F32E9D" w:rsidRPr="00DD312C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="00F32E9D" w:rsidRPr="00DD312C">
        <w:rPr>
          <w:rFonts w:ascii="Times New Roman" w:hAnsi="Times New Roman"/>
          <w:sz w:val="28"/>
          <w:szCs w:val="28"/>
        </w:rPr>
        <w:t xml:space="preserve"> высшей категории МАУ «ГКБ №23» г. Екатеринбург</w:t>
      </w:r>
    </w:p>
    <w:p w:rsidR="00DD312C" w:rsidRPr="00DD312C" w:rsidRDefault="00DD312C" w:rsidP="00DD3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645" w:rsidRPr="00DD312C" w:rsidRDefault="004E6645" w:rsidP="004E6645">
      <w:pPr>
        <w:pStyle w:val="a5"/>
        <w:numPr>
          <w:ilvl w:val="0"/>
          <w:numId w:val="14"/>
        </w:numPr>
        <w:spacing w:after="0" w:line="240" w:lineRule="auto"/>
        <w:rPr>
          <w:rStyle w:val="a4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proofErr w:type="spellStart"/>
      <w:r w:rsidRPr="00DD312C">
        <w:rPr>
          <w:rFonts w:ascii="Times New Roman" w:hAnsi="Times New Roman"/>
          <w:bCs/>
          <w:iCs/>
          <w:sz w:val="28"/>
          <w:szCs w:val="28"/>
        </w:rPr>
        <w:t>Казаева</w:t>
      </w:r>
      <w:proofErr w:type="spellEnd"/>
      <w:r w:rsidRPr="00DD312C">
        <w:rPr>
          <w:rFonts w:ascii="Times New Roman" w:hAnsi="Times New Roman"/>
          <w:bCs/>
          <w:iCs/>
          <w:sz w:val="28"/>
          <w:szCs w:val="28"/>
        </w:rPr>
        <w:t xml:space="preserve"> А</w:t>
      </w:r>
      <w:r w:rsidR="00DD312C">
        <w:rPr>
          <w:rFonts w:ascii="Times New Roman" w:hAnsi="Times New Roman"/>
          <w:bCs/>
          <w:iCs/>
          <w:sz w:val="28"/>
          <w:szCs w:val="28"/>
        </w:rPr>
        <w:t>.</w:t>
      </w:r>
      <w:r w:rsidRPr="00DD31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312C">
        <w:rPr>
          <w:rFonts w:ascii="Times New Roman" w:hAnsi="Times New Roman"/>
          <w:bCs/>
          <w:iCs/>
          <w:sz w:val="28"/>
          <w:szCs w:val="28"/>
        </w:rPr>
        <w:t>В.</w:t>
      </w:r>
      <w:r w:rsidRPr="00DD312C">
        <w:rPr>
          <w:rFonts w:ascii="Times New Roman" w:hAnsi="Times New Roman"/>
          <w:bCs/>
          <w:iCs/>
          <w:sz w:val="28"/>
          <w:szCs w:val="28"/>
        </w:rPr>
        <w:t>,</w:t>
      </w:r>
      <w:r w:rsidRPr="00DD312C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</w:t>
      </w:r>
      <w:r w:rsidRPr="00DD312C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МБУ "ЦГБ №2 </w:t>
      </w:r>
      <w:proofErr w:type="spellStart"/>
      <w:r w:rsidRPr="00DD312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им.А.А.Миславского</w:t>
      </w:r>
      <w:proofErr w:type="spellEnd"/>
      <w:r w:rsidRPr="00DD312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» г. Екатеринбург</w:t>
      </w:r>
    </w:p>
    <w:p w:rsidR="00DD312C" w:rsidRPr="00DD312C" w:rsidRDefault="00DD312C" w:rsidP="00DD312C">
      <w:pPr>
        <w:spacing w:after="0" w:line="240" w:lineRule="auto"/>
        <w:rPr>
          <w:rStyle w:val="a4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</w:p>
    <w:p w:rsidR="00F32E9D" w:rsidRPr="00DD312C" w:rsidRDefault="00F32E9D" w:rsidP="004E664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D312C">
        <w:rPr>
          <w:rFonts w:ascii="Times New Roman" w:hAnsi="Times New Roman"/>
          <w:sz w:val="28"/>
          <w:szCs w:val="28"/>
        </w:rPr>
        <w:t>Токарева Ю.А.</w:t>
      </w:r>
      <w:r w:rsidR="00DD312C" w:rsidRPr="00DD312C">
        <w:rPr>
          <w:rFonts w:ascii="Times New Roman" w:hAnsi="Times New Roman"/>
          <w:sz w:val="28"/>
          <w:szCs w:val="28"/>
        </w:rPr>
        <w:t xml:space="preserve"> доктор психологических наук, профессор кафедры управления персоналом и психологии Уральского федерального университета.</w:t>
      </w:r>
    </w:p>
    <w:p w:rsidR="004E6645" w:rsidRPr="00DD312C" w:rsidRDefault="004E6645" w:rsidP="00563903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DD312C" w:rsidRDefault="00714078" w:rsidP="0071407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</w:t>
      </w:r>
      <w:proofErr w:type="gram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директором</w:t>
      </w:r>
      <w:proofErr w:type="gram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</w:t>
      </w:r>
      <w:r w:rsidR="00563903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 w:rsidR="00DD312C">
        <w:rPr>
          <w:rFonts w:ascii="Times New Roman" w:hAnsi="Times New Roman"/>
          <w:sz w:val="28"/>
          <w:szCs w:val="28"/>
          <w:lang w:eastAsia="ru-RU"/>
        </w:rPr>
        <w:t>Оториноларингология</w:t>
      </w:r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0527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специалиста,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умениями,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необходимыми для выполнения трудовых функций, требуемых профессиональным стандартом </w:t>
      </w:r>
      <w:proofErr w:type="spellStart"/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Врач-оториноларинголог</w:t>
      </w:r>
      <w:proofErr w:type="spellEnd"/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F0E7F" w:rsidRPr="00EB0B5C" w:rsidRDefault="00714078" w:rsidP="009E389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C65D99">
        <w:rPr>
          <w:b/>
          <w:sz w:val="28"/>
          <w:szCs w:val="28"/>
        </w:rPr>
        <w:t xml:space="preserve">Актуальность учебной </w:t>
      </w:r>
      <w:r w:rsidRPr="000527C5">
        <w:rPr>
          <w:b/>
          <w:sz w:val="28"/>
          <w:szCs w:val="28"/>
        </w:rPr>
        <w:t>программы</w:t>
      </w:r>
      <w:r w:rsidRPr="000527C5">
        <w:rPr>
          <w:color w:val="333333"/>
          <w:sz w:val="28"/>
          <w:szCs w:val="28"/>
          <w:shd w:val="clear" w:color="auto" w:fill="FFFFFF"/>
        </w:rPr>
        <w:t xml:space="preserve"> </w:t>
      </w:r>
      <w:r w:rsidR="009E389F" w:rsidRPr="009E389F">
        <w:rPr>
          <w:color w:val="000000"/>
          <w:sz w:val="28"/>
          <w:szCs w:val="28"/>
        </w:rPr>
        <w:t xml:space="preserve">Заболевания ЛОР органов составляют приблизительно 10% от всей заболеваемости населения и 4-7% от всей хирургической патологии. Все чаще стали появляться пациенты с нетипичным и агрессивным течением заболеваний, которые приводят к развитию тяжелейших осложнений. Это связано с поздней обращаемостью за медицинской помощью, изменением характера микрофлоры, снижением иммунологической </w:t>
      </w:r>
      <w:proofErr w:type="spellStart"/>
      <w:r w:rsidR="009E389F" w:rsidRPr="009E389F">
        <w:rPr>
          <w:color w:val="000000"/>
          <w:sz w:val="28"/>
          <w:szCs w:val="28"/>
        </w:rPr>
        <w:t>резистентности</w:t>
      </w:r>
      <w:proofErr w:type="spellEnd"/>
      <w:r w:rsidR="009E389F" w:rsidRPr="009E389F">
        <w:rPr>
          <w:color w:val="000000"/>
          <w:sz w:val="28"/>
          <w:szCs w:val="28"/>
        </w:rPr>
        <w:t xml:space="preserve"> населения.</w:t>
      </w:r>
      <w:r w:rsidR="009E389F" w:rsidRPr="009E389F">
        <w:rPr>
          <w:color w:val="000000"/>
          <w:sz w:val="28"/>
          <w:szCs w:val="28"/>
          <w:shd w:val="clear" w:color="auto" w:fill="FFFFFF"/>
        </w:rPr>
        <w:t xml:space="preserve"> В связи с возможностью развития различных</w:t>
      </w:r>
      <w:r w:rsidR="009E389F" w:rsidRPr="009E389F">
        <w:rPr>
          <w:color w:val="000000"/>
          <w:sz w:val="28"/>
          <w:szCs w:val="28"/>
        </w:rPr>
        <w:t xml:space="preserve"> </w:t>
      </w:r>
      <w:r w:rsidR="009E389F" w:rsidRPr="009E389F">
        <w:rPr>
          <w:color w:val="000000"/>
          <w:sz w:val="28"/>
          <w:szCs w:val="28"/>
          <w:shd w:val="clear" w:color="auto" w:fill="FFFFFF"/>
        </w:rPr>
        <w:t>осложнений, ограничением профессиональной деятельности и ранней</w:t>
      </w:r>
      <w:r w:rsidR="009E389F" w:rsidRPr="009E389F">
        <w:rPr>
          <w:color w:val="000000"/>
          <w:sz w:val="28"/>
          <w:szCs w:val="28"/>
        </w:rPr>
        <w:t xml:space="preserve"> </w:t>
      </w:r>
      <w:proofErr w:type="spellStart"/>
      <w:r w:rsidR="009E389F" w:rsidRPr="009E389F">
        <w:rPr>
          <w:color w:val="000000"/>
          <w:sz w:val="28"/>
          <w:szCs w:val="28"/>
          <w:shd w:val="clear" w:color="auto" w:fill="FFFFFF"/>
        </w:rPr>
        <w:t>инвалидизацией</w:t>
      </w:r>
      <w:proofErr w:type="spellEnd"/>
      <w:r w:rsidR="009E389F" w:rsidRPr="009E389F">
        <w:rPr>
          <w:color w:val="000000"/>
          <w:sz w:val="28"/>
          <w:szCs w:val="28"/>
          <w:shd w:val="clear" w:color="auto" w:fill="FFFFFF"/>
        </w:rPr>
        <w:t xml:space="preserve"> эта проблема является весьма актуальной</w:t>
      </w:r>
      <w:r w:rsidR="0090120B">
        <w:rPr>
          <w:color w:val="000000"/>
          <w:sz w:val="28"/>
          <w:szCs w:val="28"/>
          <w:shd w:val="clear" w:color="auto" w:fill="FFFFFF"/>
        </w:rPr>
        <w:t xml:space="preserve"> и </w:t>
      </w:r>
      <w:r w:rsidR="009E389F" w:rsidRPr="009E389F">
        <w:rPr>
          <w:color w:val="000000"/>
          <w:sz w:val="28"/>
          <w:szCs w:val="28"/>
          <w:shd w:val="clear" w:color="auto" w:fill="FFFFFF"/>
        </w:rPr>
        <w:t xml:space="preserve">социально-значимой.  Поэтому непрерывное, в течение всей жизни обновление знаний, совершенствование профессиональных навыков </w:t>
      </w:r>
      <w:proofErr w:type="spellStart"/>
      <w:r w:rsidR="009E389F">
        <w:rPr>
          <w:color w:val="000000"/>
          <w:sz w:val="28"/>
          <w:szCs w:val="28"/>
          <w:shd w:val="clear" w:color="auto" w:fill="FFFFFF"/>
        </w:rPr>
        <w:t>оториноларинголога</w:t>
      </w:r>
      <w:proofErr w:type="spellEnd"/>
      <w:r w:rsidR="009E389F">
        <w:rPr>
          <w:color w:val="000000"/>
          <w:sz w:val="28"/>
          <w:szCs w:val="28"/>
          <w:shd w:val="clear" w:color="auto" w:fill="FFFFFF"/>
        </w:rPr>
        <w:t xml:space="preserve"> </w:t>
      </w:r>
      <w:r w:rsidR="009E389F" w:rsidRPr="009E389F">
        <w:rPr>
          <w:color w:val="000000"/>
          <w:sz w:val="28"/>
          <w:szCs w:val="28"/>
          <w:shd w:val="clear" w:color="auto" w:fill="FFFFFF"/>
        </w:rPr>
        <w:t xml:space="preserve">будет способствовать профилактике, выявлению </w:t>
      </w:r>
      <w:r w:rsidR="009E389F">
        <w:rPr>
          <w:color w:val="000000"/>
          <w:sz w:val="28"/>
          <w:szCs w:val="28"/>
          <w:shd w:val="clear" w:color="auto" w:fill="FFFFFF"/>
        </w:rPr>
        <w:t xml:space="preserve">и своевременному исцелению пациентов с </w:t>
      </w:r>
      <w:proofErr w:type="spellStart"/>
      <w:r w:rsidR="009E389F">
        <w:rPr>
          <w:color w:val="000000"/>
          <w:sz w:val="28"/>
          <w:szCs w:val="28"/>
          <w:shd w:val="clear" w:color="auto" w:fill="FFFFFF"/>
        </w:rPr>
        <w:t>ЛОР-патологией</w:t>
      </w:r>
      <w:proofErr w:type="spellEnd"/>
      <w:r w:rsidR="009E389F">
        <w:rPr>
          <w:color w:val="000000"/>
          <w:sz w:val="28"/>
          <w:szCs w:val="28"/>
          <w:shd w:val="clear" w:color="auto" w:fill="FFFFFF"/>
        </w:rPr>
        <w:t xml:space="preserve">, предотвращению </w:t>
      </w:r>
      <w:r w:rsidR="009E389F" w:rsidRPr="009E389F">
        <w:rPr>
          <w:color w:val="000000"/>
          <w:sz w:val="28"/>
          <w:szCs w:val="28"/>
          <w:shd w:val="clear" w:color="auto" w:fill="FFFFFF"/>
        </w:rPr>
        <w:t>экономическ</w:t>
      </w:r>
      <w:r w:rsidR="0090120B">
        <w:rPr>
          <w:color w:val="000000"/>
          <w:sz w:val="28"/>
          <w:szCs w:val="28"/>
          <w:shd w:val="clear" w:color="auto" w:fill="FFFFFF"/>
        </w:rPr>
        <w:t xml:space="preserve">ого </w:t>
      </w:r>
      <w:r w:rsidR="009E389F" w:rsidRPr="009E389F">
        <w:rPr>
          <w:color w:val="000000"/>
          <w:sz w:val="28"/>
          <w:szCs w:val="28"/>
          <w:shd w:val="clear" w:color="auto" w:fill="FFFFFF"/>
        </w:rPr>
        <w:t>и психологическ</w:t>
      </w:r>
      <w:r w:rsidR="009E389F">
        <w:rPr>
          <w:color w:val="000000"/>
          <w:sz w:val="28"/>
          <w:szCs w:val="28"/>
          <w:shd w:val="clear" w:color="auto" w:fill="FFFFFF"/>
        </w:rPr>
        <w:t>ого</w:t>
      </w:r>
      <w:r w:rsidR="009E389F" w:rsidRPr="009E389F">
        <w:rPr>
          <w:color w:val="000000"/>
          <w:sz w:val="28"/>
          <w:szCs w:val="28"/>
          <w:shd w:val="clear" w:color="auto" w:fill="FFFFFF"/>
        </w:rPr>
        <w:t xml:space="preserve"> ущерб</w:t>
      </w:r>
      <w:r w:rsidR="009E389F">
        <w:rPr>
          <w:color w:val="000000"/>
          <w:sz w:val="28"/>
          <w:szCs w:val="28"/>
          <w:shd w:val="clear" w:color="auto" w:fill="FFFFFF"/>
        </w:rPr>
        <w:t>а</w:t>
      </w:r>
      <w:r w:rsidR="009E389F" w:rsidRPr="009E389F">
        <w:rPr>
          <w:color w:val="000000"/>
          <w:sz w:val="28"/>
          <w:szCs w:val="28"/>
          <w:shd w:val="clear" w:color="auto" w:fill="FFFFFF"/>
        </w:rPr>
        <w:t>, как всему населению,</w:t>
      </w:r>
      <w:r w:rsidR="009E389F" w:rsidRPr="009E389F">
        <w:rPr>
          <w:color w:val="000000"/>
          <w:sz w:val="28"/>
          <w:szCs w:val="28"/>
        </w:rPr>
        <w:t xml:space="preserve"> </w:t>
      </w:r>
      <w:r w:rsidR="009E389F" w:rsidRPr="009E389F">
        <w:rPr>
          <w:color w:val="000000"/>
          <w:sz w:val="28"/>
          <w:szCs w:val="28"/>
          <w:shd w:val="clear" w:color="auto" w:fill="FFFFFF"/>
        </w:rPr>
        <w:t>так и отдельным лицам.</w:t>
      </w:r>
      <w:r w:rsidR="009E38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4078" w:rsidRPr="001D737C" w:rsidRDefault="00714078" w:rsidP="007F0E7F">
      <w:pPr>
        <w:pStyle w:val="a3"/>
        <w:spacing w:before="215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Pr="001D737C">
        <w:rPr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</w:t>
      </w:r>
      <w:r w:rsidRPr="001D737C">
        <w:rPr>
          <w:rFonts w:ascii="Times New Roman" w:hAnsi="Times New Roman"/>
          <w:sz w:val="28"/>
          <w:szCs w:val="28"/>
        </w:rPr>
        <w:lastRenderedPageBreak/>
        <w:t>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тестирование </w:t>
      </w:r>
      <w:proofErr w:type="spellStart"/>
      <w:r w:rsidRPr="001D737C">
        <w:rPr>
          <w:rFonts w:ascii="Times New Roman" w:hAnsi="Times New Roman"/>
          <w:sz w:val="28"/>
          <w:szCs w:val="28"/>
        </w:rPr>
        <w:t>онлайн</w:t>
      </w:r>
      <w:proofErr w:type="spellEnd"/>
      <w:r w:rsidRPr="001D737C">
        <w:rPr>
          <w:rFonts w:ascii="Times New Roman" w:hAnsi="Times New Roman"/>
          <w:sz w:val="28"/>
          <w:szCs w:val="28"/>
        </w:rPr>
        <w:t>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</w:t>
      </w:r>
      <w:proofErr w:type="spellStart"/>
      <w:proofErr w:type="gramStart"/>
      <w:r w:rsidRPr="001D737C">
        <w:rPr>
          <w:rFonts w:ascii="Times New Roman" w:hAnsi="Times New Roman"/>
          <w:sz w:val="28"/>
          <w:szCs w:val="28"/>
        </w:rPr>
        <w:t>тест-контроля</w:t>
      </w:r>
      <w:proofErr w:type="spellEnd"/>
      <w:proofErr w:type="gramEnd"/>
      <w:r w:rsidRPr="001D737C">
        <w:rPr>
          <w:rFonts w:ascii="Times New Roman" w:hAnsi="Times New Roman"/>
          <w:sz w:val="28"/>
          <w:szCs w:val="28"/>
        </w:rPr>
        <w:t>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  <w:r w:rsidRPr="009E389F">
        <w:rPr>
          <w:rFonts w:ascii="Times New Roman" w:hAnsi="Times New Roman" w:cs="Times New Roman"/>
          <w:sz w:val="28"/>
          <w:szCs w:val="28"/>
        </w:rPr>
        <w:t>повышении квалификации установленного образца по программе «</w:t>
      </w:r>
      <w:r w:rsidR="009E389F" w:rsidRPr="009E389F">
        <w:rPr>
          <w:rFonts w:ascii="Times New Roman" w:hAnsi="Times New Roman" w:cs="Times New Roman"/>
          <w:bCs/>
          <w:sz w:val="28"/>
          <w:szCs w:val="28"/>
        </w:rPr>
        <w:t>Избранные вопросы оториноларингологии</w:t>
      </w:r>
      <w:r w:rsidRPr="009E389F">
        <w:rPr>
          <w:rFonts w:ascii="Times New Roman" w:hAnsi="Times New Roman" w:cs="Times New Roman"/>
          <w:sz w:val="28"/>
          <w:szCs w:val="28"/>
        </w:rPr>
        <w:t>»</w:t>
      </w:r>
      <w:r w:rsidR="0083673D" w:rsidRPr="009E389F">
        <w:rPr>
          <w:rFonts w:ascii="Times New Roman" w:hAnsi="Times New Roman" w:cs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 xml:space="preserve">владения трудовыми функциями и трудовыми действиями  в соответствии с требованиями </w:t>
      </w:r>
      <w:r w:rsidR="005867D4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proofErr w:type="spellStart"/>
      <w:r w:rsidR="005867D4">
        <w:rPr>
          <w:rFonts w:ascii="Times New Roman" w:hAnsi="Times New Roman"/>
          <w:sz w:val="28"/>
          <w:szCs w:val="28"/>
        </w:rPr>
        <w:t>В</w:t>
      </w:r>
      <w:r w:rsidR="00324DFA">
        <w:rPr>
          <w:rFonts w:ascii="Times New Roman" w:hAnsi="Times New Roman"/>
          <w:sz w:val="28"/>
          <w:szCs w:val="28"/>
        </w:rPr>
        <w:t>рач-</w:t>
      </w:r>
      <w:r w:rsidR="00DD312C">
        <w:rPr>
          <w:rFonts w:ascii="Times New Roman" w:hAnsi="Times New Roman"/>
          <w:sz w:val="28"/>
          <w:szCs w:val="28"/>
        </w:rPr>
        <w:t>оториноларинг</w:t>
      </w:r>
      <w:r w:rsidR="00324DFA">
        <w:rPr>
          <w:rFonts w:ascii="Times New Roman" w:hAnsi="Times New Roman"/>
          <w:sz w:val="28"/>
          <w:szCs w:val="28"/>
        </w:rPr>
        <w:t>олог</w:t>
      </w:r>
      <w:proofErr w:type="spellEnd"/>
      <w:r w:rsidR="00324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A" w:rsidRPr="0083673D" w:rsidRDefault="00324DFA" w:rsidP="00324DFA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Проведение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медицинского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обследования пациентов в целях выявления заболеваний или состояний</w:t>
      </w:r>
      <w:r w:rsidR="00195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уха, горла, носа и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установлени</w:t>
      </w:r>
      <w:r w:rsidR="00195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диагноза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/01.8)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E5B71" w:rsidRDefault="00714078" w:rsidP="00195434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 xml:space="preserve">Сбор жалоб, анамнеза </w:t>
      </w:r>
      <w:r w:rsidR="00195434">
        <w:rPr>
          <w:rFonts w:ascii="Times New Roman" w:hAnsi="Times New Roman"/>
          <w:sz w:val="28"/>
          <w:szCs w:val="28"/>
        </w:rPr>
        <w:t xml:space="preserve">жизни у </w:t>
      </w:r>
      <w:r w:rsidR="00324DFA">
        <w:rPr>
          <w:rFonts w:ascii="Times New Roman" w:hAnsi="Times New Roman"/>
          <w:sz w:val="28"/>
          <w:szCs w:val="28"/>
        </w:rPr>
        <w:t xml:space="preserve">пациентов с заболеваниями </w:t>
      </w:r>
      <w:r w:rsidR="008E5B71">
        <w:rPr>
          <w:rFonts w:ascii="Times New Roman" w:hAnsi="Times New Roman"/>
          <w:sz w:val="28"/>
          <w:szCs w:val="28"/>
        </w:rPr>
        <w:t>или состояниями</w:t>
      </w:r>
      <w:r w:rsidR="00195434">
        <w:rPr>
          <w:rFonts w:ascii="Times New Roman" w:hAnsi="Times New Roman"/>
          <w:sz w:val="28"/>
          <w:szCs w:val="28"/>
        </w:rPr>
        <w:t xml:space="preserve"> уха, горла, носа;</w:t>
      </w:r>
    </w:p>
    <w:p w:rsidR="008E5B71" w:rsidRDefault="008E5B71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FA" w:rsidRPr="00195434" w:rsidRDefault="008E5B71" w:rsidP="00195434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>Формулирование предварительного диагноза и составление плана лабораторных и инструментальных обследований пациент</w:t>
      </w:r>
      <w:r>
        <w:rPr>
          <w:rFonts w:ascii="Times New Roman" w:hAnsi="Times New Roman"/>
          <w:sz w:val="28"/>
          <w:szCs w:val="28"/>
        </w:rPr>
        <w:t>ов</w:t>
      </w:r>
      <w:r w:rsidRPr="008E5B71">
        <w:rPr>
          <w:rFonts w:ascii="Times New Roman" w:hAnsi="Times New Roman"/>
          <w:sz w:val="28"/>
          <w:szCs w:val="28"/>
        </w:rPr>
        <w:t xml:space="preserve"> </w:t>
      </w:r>
      <w:r w:rsidR="00195434">
        <w:rPr>
          <w:rFonts w:ascii="Times New Roman" w:hAnsi="Times New Roman"/>
          <w:sz w:val="28"/>
          <w:szCs w:val="28"/>
        </w:rPr>
        <w:t>с заболеваниями или состояниями уха, горла, носа</w:t>
      </w:r>
      <w:r w:rsidRPr="00195434">
        <w:rPr>
          <w:rFonts w:ascii="Times New Roman" w:hAnsi="Times New Roman"/>
          <w:sz w:val="28"/>
          <w:szCs w:val="28"/>
        </w:rPr>
        <w:t xml:space="preserve"> </w:t>
      </w:r>
      <w:r w:rsidR="00324DFA"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</w:t>
      </w:r>
      <w:r w:rsidR="00195434" w:rsidRPr="00195434">
        <w:rPr>
          <w:rFonts w:ascii="Times New Roman" w:hAnsi="Times New Roman"/>
          <w:sz w:val="28"/>
          <w:szCs w:val="28"/>
        </w:rPr>
        <w:t xml:space="preserve"> </w:t>
      </w:r>
      <w:r w:rsidR="00195434">
        <w:rPr>
          <w:rFonts w:ascii="Times New Roman" w:hAnsi="Times New Roman"/>
          <w:sz w:val="28"/>
          <w:szCs w:val="28"/>
        </w:rPr>
        <w:t>заболеваниями или состояниями уха, горла, носа</w:t>
      </w:r>
      <w:r w:rsidR="00195434" w:rsidRPr="00195434">
        <w:rPr>
          <w:rFonts w:ascii="Times New Roman" w:hAnsi="Times New Roman"/>
          <w:sz w:val="28"/>
          <w:szCs w:val="28"/>
        </w:rPr>
        <w:t xml:space="preserve"> </w:t>
      </w:r>
      <w:r w:rsidR="00195434">
        <w:rPr>
          <w:rFonts w:ascii="Times New Roman" w:hAnsi="Times New Roman"/>
          <w:sz w:val="28"/>
          <w:szCs w:val="28"/>
        </w:rPr>
        <w:t xml:space="preserve">на лабораторное, инструментальное обследование </w:t>
      </w:r>
      <w:r w:rsidR="00195434" w:rsidRPr="00195434">
        <w:rPr>
          <w:rFonts w:ascii="Times New Roman" w:hAnsi="Times New Roman"/>
          <w:sz w:val="28"/>
          <w:szCs w:val="28"/>
        </w:rPr>
        <w:t>в</w:t>
      </w:r>
      <w:r w:rsidR="00195434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  <w:r w:rsidRPr="00324DFA">
        <w:rPr>
          <w:rFonts w:ascii="Times New Roman" w:hAnsi="Times New Roman"/>
          <w:sz w:val="28"/>
          <w:szCs w:val="28"/>
        </w:rPr>
        <w:t xml:space="preserve"> 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E1F">
        <w:rPr>
          <w:rFonts w:ascii="Times New Roman" w:hAnsi="Times New Roman"/>
          <w:sz w:val="28"/>
          <w:szCs w:val="28"/>
        </w:rPr>
        <w:t>Интерпретация и анализ результатов  комплексного обследования  пациентов;</w:t>
      </w:r>
    </w:p>
    <w:p w:rsidR="00143E1F" w:rsidRPr="001D737C" w:rsidRDefault="00143E1F" w:rsidP="008E5B71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-Установление диагноза с учетом действующей Международной статистической классификацией болезней, проблем, связанных со здоровьем;</w:t>
      </w:r>
    </w:p>
    <w:p w:rsidR="00324DFA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195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Назначение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 </w:t>
      </w:r>
      <w:r w:rsidR="008E5B71">
        <w:rPr>
          <w:rFonts w:ascii="Times New Roman" w:hAnsi="Times New Roman"/>
          <w:sz w:val="28"/>
          <w:szCs w:val="28"/>
        </w:rPr>
        <w:t xml:space="preserve">с заболеваниями или состояниями, </w:t>
      </w:r>
      <w:r w:rsidR="00195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уха, горла, носа, контроль его эффективности и безопасности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/02.8)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E5B71" w:rsidRPr="009E389F" w:rsidRDefault="00143E1F" w:rsidP="009E38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плана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лечения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 w:rsidR="008E5B71">
        <w:rPr>
          <w:rFonts w:ascii="Times New Roman" w:hAnsi="Times New Roman"/>
          <w:sz w:val="28"/>
          <w:szCs w:val="28"/>
        </w:rPr>
        <w:t xml:space="preserve">с </w:t>
      </w:r>
      <w:r w:rsidR="00195434">
        <w:rPr>
          <w:rFonts w:ascii="Times New Roman" w:hAnsi="Times New Roman"/>
          <w:sz w:val="28"/>
          <w:szCs w:val="28"/>
        </w:rPr>
        <w:t>заболеваниями или состояниями уха, горла, носа</w:t>
      </w:r>
      <w:r w:rsidR="00195434" w:rsidRPr="00195434">
        <w:rPr>
          <w:rFonts w:ascii="Times New Roman" w:hAnsi="Times New Roman"/>
          <w:sz w:val="28"/>
          <w:szCs w:val="28"/>
        </w:rPr>
        <w:t xml:space="preserve"> в</w:t>
      </w:r>
      <w:r w:rsidR="00195434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9E389F" w:rsidRDefault="009E389F" w:rsidP="009E38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Назначение лекарственных препаратов, медицинских изделий пациентам </w:t>
      </w:r>
      <w:r>
        <w:rPr>
          <w:rFonts w:ascii="Times New Roman" w:hAnsi="Times New Roman"/>
          <w:sz w:val="28"/>
          <w:szCs w:val="28"/>
        </w:rPr>
        <w:t>с заболеваниями или состояниями уха, горла, носа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9E389F" w:rsidRDefault="009E389F" w:rsidP="009E38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9E38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Назначение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немедикаментозного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лечения</w:t>
      </w:r>
      <w:r w:rsidR="00710FE6"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10FE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медицинских изделий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пациентам </w:t>
      </w:r>
      <w:r>
        <w:rPr>
          <w:rFonts w:ascii="Times New Roman" w:hAnsi="Times New Roman"/>
          <w:sz w:val="28"/>
          <w:szCs w:val="28"/>
        </w:rPr>
        <w:t>с заболеваниями или состояниями уха, горла, носа</w:t>
      </w:r>
      <w:r w:rsidRPr="00195434">
        <w:rPr>
          <w:rFonts w:ascii="Times New Roman" w:hAnsi="Times New Roman"/>
          <w:sz w:val="28"/>
          <w:szCs w:val="28"/>
        </w:rPr>
        <w:t xml:space="preserve"> 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соответствии с действующим порядком оказания медицинской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7B1D4E" w:rsidRPr="009E389F" w:rsidRDefault="009E389F" w:rsidP="009E38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 Выполнение отдельных этапов или хирургических вмешательств, пациентам с</w:t>
      </w:r>
      <w:r w:rsidRPr="009E38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заболеваниями или состояниями уха, горла, носа</w:t>
      </w:r>
      <w:r w:rsidRPr="00195434">
        <w:rPr>
          <w:rFonts w:ascii="Times New Roman" w:hAnsi="Times New Roman"/>
          <w:sz w:val="28"/>
          <w:szCs w:val="28"/>
        </w:rPr>
        <w:t xml:space="preserve"> 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B851B0" w:rsidRDefault="00B851B0" w:rsidP="00BA650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Профилактика и лечение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осложнений,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побочных </w:t>
      </w:r>
      <w:r w:rsidR="00710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действий, нежелательны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реакций, в том числе серьезных и непредвиденных, возникших в результате  диагностических и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чебных мероприятий;</w:t>
      </w:r>
    </w:p>
    <w:p w:rsidR="00143E1F" w:rsidRDefault="00BA650E" w:rsidP="00143E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 находящегося в распоряжении медицинского персонала (код</w:t>
      </w:r>
      <w:proofErr w:type="gramStart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/0</w:t>
      </w:r>
      <w:r w:rsidR="009E3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.8)</w:t>
      </w:r>
    </w:p>
    <w:p w:rsidR="00143E1F" w:rsidRDefault="00DC62F1" w:rsidP="00CA5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-Участие в о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внутреннего контроля качества  и безопасности медицинской деятельности.</w:t>
      </w:r>
    </w:p>
    <w:p w:rsidR="00143E1F" w:rsidRPr="00143E1F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DFA" w:rsidRPr="001D737C" w:rsidRDefault="00324DFA" w:rsidP="00324DF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7D4" w:rsidRPr="00C4383A" w:rsidRDefault="00714078" w:rsidP="0058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</w:t>
      </w:r>
      <w:r w:rsidR="005867D4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 w:rsidR="005867D4">
        <w:rPr>
          <w:rFonts w:ascii="Times New Roman" w:hAnsi="Times New Roman"/>
          <w:sz w:val="28"/>
          <w:szCs w:val="28"/>
          <w:lang w:eastAsia="ru-RU"/>
        </w:rPr>
        <w:t>и «</w:t>
      </w:r>
      <w:r w:rsidR="009E389F">
        <w:rPr>
          <w:rFonts w:ascii="Times New Roman" w:hAnsi="Times New Roman"/>
          <w:sz w:val="28"/>
          <w:szCs w:val="28"/>
          <w:lang w:eastAsia="ru-RU"/>
        </w:rPr>
        <w:t>Оториноларингология</w:t>
      </w:r>
      <w:r w:rsidR="005867D4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078" w:rsidRDefault="00714078" w:rsidP="00586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D737C">
        <w:rPr>
          <w:rFonts w:ascii="Times New Roman" w:hAnsi="Times New Roman"/>
          <w:sz w:val="28"/>
          <w:szCs w:val="28"/>
        </w:rPr>
        <w:t>очн</w:t>
      </w:r>
      <w:proofErr w:type="gramStart"/>
      <w:r w:rsidRPr="001D737C">
        <w:rPr>
          <w:rFonts w:ascii="Times New Roman" w:hAnsi="Times New Roman"/>
          <w:sz w:val="28"/>
          <w:szCs w:val="28"/>
        </w:rPr>
        <w:t>о</w:t>
      </w:r>
      <w:proofErr w:type="spellEnd"/>
      <w:r w:rsidRPr="001D737C">
        <w:rPr>
          <w:rFonts w:ascii="Times New Roman" w:hAnsi="Times New Roman"/>
          <w:sz w:val="28"/>
          <w:szCs w:val="28"/>
        </w:rPr>
        <w:t>-</w:t>
      </w:r>
      <w:proofErr w:type="gramEnd"/>
      <w:r w:rsidRPr="001D737C">
        <w:rPr>
          <w:rFonts w:ascii="Times New Roman" w:hAnsi="Times New Roman"/>
          <w:sz w:val="28"/>
          <w:szCs w:val="28"/>
        </w:rPr>
        <w:t xml:space="preserve"> заочная, с частичным отрывом от производства с использованием дистанционных технологий.</w:t>
      </w:r>
    </w:p>
    <w:p w:rsidR="00714078" w:rsidRPr="00D60F4E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D60F4E" w:rsidTr="008E5B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541F9" w:rsidRDefault="00E26969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9E389F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 xml:space="preserve">Острые заболевания и травмы в </w:t>
            </w:r>
            <w:proofErr w:type="spellStart"/>
            <w:proofErr w:type="gramStart"/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оториноларинго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9E389F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Аспекты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оторинолар</w:t>
            </w:r>
            <w:r w:rsidRPr="009E389F">
              <w:rPr>
                <w:rFonts w:ascii="Times New Roman" w:hAnsi="Times New Roman" w:cs="Times New Roman"/>
                <w:bCs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</w:t>
            </w:r>
            <w:r w:rsidRPr="009E389F">
              <w:rPr>
                <w:rFonts w:ascii="Times New Roman" w:hAnsi="Times New Roman" w:cs="Times New Roman"/>
                <w:bCs/>
                <w:sz w:val="28"/>
                <w:szCs w:val="28"/>
              </w:rPr>
              <w:t>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9E389F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и лечение аллергического ринита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A5629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D80101" w:rsidTr="008E5B7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684070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A56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D60F4E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A56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D60F4E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0A56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>Нормативн</w:t>
      </w:r>
      <w:proofErr w:type="gramStart"/>
      <w:r w:rsidRPr="00634E4C">
        <w:rPr>
          <w:rFonts w:ascii="Times New Roman" w:hAnsi="Times New Roman"/>
          <w:b/>
          <w:color w:val="000000"/>
          <w:sz w:val="28"/>
          <w:szCs w:val="28"/>
        </w:rPr>
        <w:t>о-</w:t>
      </w:r>
      <w:proofErr w:type="gramEnd"/>
      <w:r w:rsidRPr="00634E4C">
        <w:rPr>
          <w:rFonts w:ascii="Times New Roman" w:hAnsi="Times New Roman"/>
          <w:b/>
          <w:color w:val="000000"/>
          <w:sz w:val="28"/>
          <w:szCs w:val="28"/>
        </w:rPr>
        <w:t xml:space="preserve"> правовые основы курса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6797E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gram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)- 2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proofErr w:type="gram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6797E" w:rsidRPr="00634E4C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16797E" w:rsidRPr="00634E4C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Самопод-готовка</w:t>
            </w:r>
            <w:proofErr w:type="spellEnd"/>
            <w:proofErr w:type="gramEnd"/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78" w:rsidRPr="009E389F" w:rsidRDefault="0016797E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Модуль №</w:t>
      </w:r>
      <w:r w:rsidR="00714078" w:rsidRPr="00932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9E389F" w:rsidRPr="009E389F">
        <w:rPr>
          <w:rFonts w:ascii="Times New Roman" w:hAnsi="Times New Roman" w:cs="Times New Roman"/>
          <w:b/>
          <w:sz w:val="28"/>
          <w:szCs w:val="28"/>
        </w:rPr>
        <w:t>Острые заболевания и травмы в оториноларингологии</w:t>
      </w:r>
    </w:p>
    <w:p w:rsidR="009E389F" w:rsidRDefault="009E389F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9E389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9E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proofErr w:type="gram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932E5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32E54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932E54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A5629" w:rsidRDefault="009E389F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629">
              <w:rPr>
                <w:rFonts w:ascii="Times New Roman" w:hAnsi="Times New Roman" w:cs="Times New Roman"/>
                <w:bCs/>
                <w:sz w:val="28"/>
                <w:szCs w:val="28"/>
              </w:rPr>
              <w:t>Травмы ЛОР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E38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A5629" w:rsidRDefault="009E389F" w:rsidP="0016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629">
              <w:rPr>
                <w:rFonts w:ascii="Times New Roman" w:hAnsi="Times New Roman" w:cs="Times New Roman"/>
                <w:bCs/>
                <w:sz w:val="28"/>
                <w:szCs w:val="28"/>
              </w:rPr>
              <w:t>Острые заболевания и травмы носа</w:t>
            </w:r>
            <w:r w:rsidRPr="000A5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E38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A5629" w:rsidRDefault="009E389F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629">
              <w:rPr>
                <w:rFonts w:ascii="Times New Roman" w:hAnsi="Times New Roman" w:cs="Times New Roman"/>
                <w:bCs/>
                <w:sz w:val="28"/>
                <w:szCs w:val="28"/>
              </w:rPr>
              <w:t>Острые заболевания и травмы уха, глотки, гортани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E38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E389F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A6C1A" w:rsidRPr="009E389F" w:rsidRDefault="00714078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E389F" w:rsidRPr="009E389F">
        <w:rPr>
          <w:rFonts w:ascii="Times New Roman" w:hAnsi="Times New Roman" w:cs="Times New Roman"/>
          <w:b/>
          <w:bCs/>
          <w:sz w:val="28"/>
          <w:szCs w:val="28"/>
        </w:rPr>
        <w:t xml:space="preserve">Аспекты </w:t>
      </w:r>
      <w:proofErr w:type="gramStart"/>
      <w:r w:rsidR="009E389F" w:rsidRPr="009E389F">
        <w:rPr>
          <w:rFonts w:ascii="Times New Roman" w:hAnsi="Times New Roman" w:cs="Times New Roman"/>
          <w:b/>
          <w:bCs/>
          <w:sz w:val="28"/>
          <w:szCs w:val="28"/>
        </w:rPr>
        <w:t>современной</w:t>
      </w:r>
      <w:proofErr w:type="gramEnd"/>
      <w:r w:rsidR="009E389F" w:rsidRPr="009E3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E389F" w:rsidRPr="009E389F">
        <w:rPr>
          <w:rFonts w:ascii="Times New Roman" w:hAnsi="Times New Roman" w:cs="Times New Roman"/>
          <w:b/>
          <w:bCs/>
          <w:sz w:val="28"/>
          <w:szCs w:val="28"/>
        </w:rPr>
        <w:t>оторинолагинологии</w:t>
      </w:r>
      <w:proofErr w:type="spellEnd"/>
    </w:p>
    <w:p w:rsidR="006A6C1A" w:rsidRPr="009E389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75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175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proofErr w:type="gram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75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93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6A6C1A" w:rsidRPr="00D60F4E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A6C1A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A6C1A" w:rsidRPr="00D60F4E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175F3B" w:rsidRDefault="009E389F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5F3B">
              <w:rPr>
                <w:rFonts w:ascii="Times New Roman" w:hAnsi="Times New Roman" w:cs="Times New Roman"/>
                <w:bCs/>
                <w:sz w:val="28"/>
                <w:szCs w:val="28"/>
              </w:rPr>
              <w:t>Воспалительные и не воспалительные заболевания 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454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45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175F3B" w:rsidRDefault="009E389F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5F3B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Хронические воспалительные заболевания глотки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C1A" w:rsidRPr="00D60F4E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175F3B" w:rsidRDefault="009E389F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5F3B">
              <w:rPr>
                <w:rFonts w:ascii="Times New Roman" w:hAnsi="Times New Roman" w:cs="Times New Roman"/>
                <w:bCs/>
                <w:sz w:val="28"/>
                <w:szCs w:val="28"/>
              </w:rPr>
              <w:t>Показания к проведению рентгенологических исследований при заболеваниях уха, их диагностическая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6C1A" w:rsidRPr="00D60F4E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175F3B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5F3B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175F3B" w:rsidRPr="00175F3B">
        <w:rPr>
          <w:rFonts w:ascii="Times New Roman" w:hAnsi="Times New Roman" w:cs="Times New Roman"/>
          <w:b/>
          <w:bCs/>
          <w:sz w:val="28"/>
          <w:szCs w:val="28"/>
        </w:rPr>
        <w:t>4 Диагностика и лечение аллергического ринита</w:t>
      </w:r>
      <w:r w:rsidR="006A6C1A" w:rsidRPr="00175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36 </w:t>
      </w:r>
      <w:proofErr w:type="gram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академических</w:t>
      </w:r>
      <w:proofErr w:type="gram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0A56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A5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0A5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0A5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76685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lastRenderedPageBreak/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14078" w:rsidRPr="00D60F4E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D60F4E" w:rsidTr="008E5B71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14078" w:rsidRPr="00D60F4E" w:rsidTr="008E5B7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A5629" w:rsidRDefault="00175F3B" w:rsidP="008E5B71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629">
              <w:rPr>
                <w:rFonts w:ascii="Times New Roman" w:hAnsi="Times New Roman"/>
                <w:bCs/>
                <w:sz w:val="28"/>
                <w:szCs w:val="28"/>
              </w:rPr>
              <w:t>Клиническая иммунология в респираторной»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0A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0A56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078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A5629" w:rsidRDefault="00175F3B" w:rsidP="00175F3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629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развития аллергических реакций. </w:t>
            </w:r>
            <w:proofErr w:type="spellStart"/>
            <w:r w:rsidRPr="000A5629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0A5629">
              <w:rPr>
                <w:rFonts w:ascii="Times New Roman" w:hAnsi="Times New Roman" w:cs="Times New Roman"/>
                <w:sz w:val="28"/>
                <w:szCs w:val="28"/>
              </w:rPr>
              <w:t xml:space="preserve"> марш</w:t>
            </w:r>
            <w:r w:rsidRPr="000A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A5629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0A5629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C1A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0A5629" w:rsidRDefault="00175F3B" w:rsidP="008E5B7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29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Аллергический ринит и сопутствующие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0A5629" w:rsidP="000A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0A5629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4078" w:rsidRPr="00D60F4E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</w:t>
      </w:r>
      <w:proofErr w:type="spellStart"/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6B11" w:rsidRDefault="00684070" w:rsidP="00684070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4078" w:rsidRPr="001D737C">
        <w:rPr>
          <w:rFonts w:ascii="Times New Roman" w:hAnsi="Times New Roman"/>
          <w:b/>
          <w:sz w:val="28"/>
          <w:szCs w:val="28"/>
        </w:rPr>
        <w:t>Метод</w:t>
      </w:r>
      <w:r w:rsidR="00714078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CA53C7" w:rsidRPr="00DA5507" w:rsidRDefault="00CA53C7" w:rsidP="00DA5507">
      <w:pPr>
        <w:rPr>
          <w:rFonts w:ascii="Times New Roman" w:hAnsi="Times New Roman" w:cs="Times New Roman"/>
          <w:sz w:val="28"/>
          <w:szCs w:val="28"/>
        </w:rPr>
      </w:pP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 xml:space="preserve">Болезни уха, горла и носа / А.Г. Лихачев. - М.: Медицина, 2017. - 266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>.</w:t>
      </w:r>
      <w:r w:rsidRPr="009E389F">
        <w:rPr>
          <w:rFonts w:ascii="Times New Roman" w:hAnsi="Times New Roman"/>
          <w:sz w:val="28"/>
          <w:szCs w:val="28"/>
        </w:rPr>
        <w:t xml:space="preserve"> </w:t>
      </w: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 xml:space="preserve">Оториноларингология. Руководство. В 2 томах. Том 1: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моногр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 xml:space="preserve">. / В.И.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Бабияк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 xml:space="preserve">, М.И. Говорун, Я.А.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Накатис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 xml:space="preserve">. - М.: Питер, 2009. - 864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>.</w:t>
      </w: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 xml:space="preserve">Оперативная оториноларингология / Б.В. Еланцев. - М.: Книга по Требованию, 2012. - 486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>.</w:t>
      </w: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>Воспаление среднего уха / М. Емельянов. - Москва: СПб</w:t>
      </w:r>
      <w:proofErr w:type="gramStart"/>
      <w:r w:rsidRPr="009E389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E389F">
        <w:rPr>
          <w:rFonts w:ascii="Times New Roman" w:eastAsiaTheme="minorHAnsi" w:hAnsi="Times New Roman"/>
          <w:sz w:val="28"/>
          <w:szCs w:val="28"/>
        </w:rPr>
        <w:t xml:space="preserve"> [</w:t>
      </w:r>
      <w:proofErr w:type="gramStart"/>
      <w:r w:rsidRPr="009E389F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9E389F">
        <w:rPr>
          <w:rFonts w:ascii="Times New Roman" w:eastAsiaTheme="minorHAnsi" w:hAnsi="Times New Roman"/>
          <w:sz w:val="28"/>
          <w:szCs w:val="28"/>
        </w:rPr>
        <w:t xml:space="preserve"> др.] : Питер, 2011. - 224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Аллергические заболевания дыхательных путей. - М.: Казахстан, 2017. - 280 </w:t>
      </w:r>
      <w:proofErr w:type="spellStart"/>
      <w:r w:rsidRPr="009E389F">
        <w:rPr>
          <w:rFonts w:ascii="Times New Roman" w:hAnsi="Times New Roman"/>
          <w:sz w:val="28"/>
          <w:szCs w:val="28"/>
        </w:rPr>
        <w:t>c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.   </w:t>
      </w:r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Болезни уха, горла, носа/под ред. Морозовой Р.Ф. ростов </w:t>
      </w:r>
      <w:proofErr w:type="spellStart"/>
      <w:r w:rsidRPr="009E389F">
        <w:rPr>
          <w:rFonts w:ascii="Times New Roman" w:hAnsi="Times New Roman"/>
          <w:sz w:val="28"/>
          <w:szCs w:val="28"/>
        </w:rPr>
        <w:t>н</w:t>
      </w:r>
      <w:proofErr w:type="spellEnd"/>
      <w:r w:rsidRPr="009E389F">
        <w:rPr>
          <w:rFonts w:ascii="Times New Roman" w:hAnsi="Times New Roman"/>
          <w:sz w:val="28"/>
          <w:szCs w:val="28"/>
        </w:rPr>
        <w:t>/Дон, Феникс, 2011-412с.</w:t>
      </w:r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Практическая оториноларингология/  </w:t>
      </w:r>
      <w:proofErr w:type="spellStart"/>
      <w:r w:rsidRPr="009E389F">
        <w:rPr>
          <w:rFonts w:ascii="Times New Roman" w:hAnsi="Times New Roman"/>
          <w:sz w:val="28"/>
          <w:szCs w:val="28"/>
        </w:rPr>
        <w:t>Пальчун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 В.Т.,М., Медицинское информационное агентство, 2006-368с.</w:t>
      </w:r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>Клиническая анатомия уха./</w:t>
      </w:r>
      <w:proofErr w:type="spellStart"/>
      <w:r w:rsidRPr="009E389F">
        <w:rPr>
          <w:rFonts w:ascii="Times New Roman" w:hAnsi="Times New Roman"/>
          <w:sz w:val="28"/>
          <w:szCs w:val="28"/>
        </w:rPr>
        <w:t>Стратиева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 О.В. СПб, </w:t>
      </w:r>
      <w:proofErr w:type="spellStart"/>
      <w:r w:rsidRPr="009E389F">
        <w:rPr>
          <w:rFonts w:ascii="Times New Roman" w:hAnsi="Times New Roman"/>
          <w:sz w:val="28"/>
          <w:szCs w:val="28"/>
        </w:rPr>
        <w:t>Спецлит</w:t>
      </w:r>
      <w:proofErr w:type="spellEnd"/>
      <w:r w:rsidRPr="009E389F">
        <w:rPr>
          <w:rFonts w:ascii="Times New Roman" w:hAnsi="Times New Roman"/>
          <w:sz w:val="28"/>
          <w:szCs w:val="28"/>
        </w:rPr>
        <w:t>, 2004- 272с.</w:t>
      </w:r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Аудиология и </w:t>
      </w:r>
      <w:proofErr w:type="spellStart"/>
      <w:r w:rsidRPr="009E389F">
        <w:rPr>
          <w:rFonts w:ascii="Times New Roman" w:hAnsi="Times New Roman"/>
          <w:sz w:val="28"/>
          <w:szCs w:val="28"/>
        </w:rPr>
        <w:t>слухопротезирование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9E389F">
        <w:rPr>
          <w:rFonts w:ascii="Times New Roman" w:hAnsi="Times New Roman"/>
          <w:sz w:val="28"/>
          <w:szCs w:val="28"/>
        </w:rPr>
        <w:t>Руленкова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 Л.И., М., Академия, 2003- 208с</w:t>
      </w:r>
      <w:proofErr w:type="gramStart"/>
      <w:r w:rsidRPr="009E389F">
        <w:rPr>
          <w:rFonts w:ascii="Times New Roman" w:hAnsi="Times New Roman"/>
          <w:sz w:val="28"/>
          <w:szCs w:val="28"/>
        </w:rPr>
        <w:t>..</w:t>
      </w:r>
      <w:proofErr w:type="gramEnd"/>
    </w:p>
    <w:p w:rsid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Болезни уха, горла, носа.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9E389F">
        <w:rPr>
          <w:rFonts w:ascii="Times New Roman" w:hAnsi="Times New Roman"/>
          <w:sz w:val="28"/>
          <w:szCs w:val="28"/>
        </w:rPr>
        <w:t>еврыгин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 Б.В.М., </w:t>
      </w:r>
      <w:proofErr w:type="spellStart"/>
      <w:r w:rsidRPr="009E389F">
        <w:rPr>
          <w:rFonts w:ascii="Times New Roman" w:hAnsi="Times New Roman"/>
          <w:sz w:val="28"/>
          <w:szCs w:val="28"/>
        </w:rPr>
        <w:t>ГЭТАР-Медиа</w:t>
      </w:r>
      <w:proofErr w:type="spellEnd"/>
      <w:r w:rsidRPr="009E389F">
        <w:rPr>
          <w:rFonts w:ascii="Times New Roman" w:hAnsi="Times New Roman"/>
          <w:sz w:val="28"/>
          <w:szCs w:val="28"/>
        </w:rPr>
        <w:t>, 2002-480с.</w:t>
      </w: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hAnsi="Times New Roman"/>
          <w:sz w:val="28"/>
          <w:szCs w:val="28"/>
        </w:rPr>
        <w:t xml:space="preserve">Оториноларингология/под ред. </w:t>
      </w:r>
      <w:proofErr w:type="spellStart"/>
      <w:r w:rsidRPr="009E389F">
        <w:rPr>
          <w:rFonts w:ascii="Times New Roman" w:hAnsi="Times New Roman"/>
          <w:sz w:val="28"/>
          <w:szCs w:val="28"/>
        </w:rPr>
        <w:t>ВТ</w:t>
      </w:r>
      <w:proofErr w:type="gramStart"/>
      <w:r w:rsidRPr="009E389F">
        <w:rPr>
          <w:rFonts w:ascii="Times New Roman" w:hAnsi="Times New Roman"/>
          <w:sz w:val="28"/>
          <w:szCs w:val="28"/>
        </w:rPr>
        <w:t>.П</w:t>
      </w:r>
      <w:proofErr w:type="gramEnd"/>
      <w:r w:rsidRPr="009E389F">
        <w:rPr>
          <w:rFonts w:ascii="Times New Roman" w:hAnsi="Times New Roman"/>
          <w:sz w:val="28"/>
          <w:szCs w:val="28"/>
        </w:rPr>
        <w:t>альчуна-М.,ГЭОТАР-Медиа</w:t>
      </w:r>
      <w:proofErr w:type="spellEnd"/>
      <w:r w:rsidRPr="009E389F">
        <w:rPr>
          <w:rFonts w:ascii="Times New Roman" w:hAnsi="Times New Roman"/>
          <w:sz w:val="28"/>
          <w:szCs w:val="28"/>
        </w:rPr>
        <w:t xml:space="preserve">, 2008-960с.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89F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 xml:space="preserve">Еланцев, Б. В. Оперативная оториноларингология / Б.В. Еланцев. - М.: Книга по Требованию, 2012. - 486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</w:p>
    <w:p w:rsidR="002D49AC" w:rsidRPr="009E389F" w:rsidRDefault="009E389F" w:rsidP="009E389F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9E389F">
        <w:rPr>
          <w:rFonts w:ascii="Times New Roman" w:eastAsiaTheme="minorHAnsi" w:hAnsi="Times New Roman"/>
          <w:sz w:val="28"/>
          <w:szCs w:val="28"/>
        </w:rPr>
        <w:t>Воспаление среднего уха / М. Емельянов. - Москва: СПб</w:t>
      </w:r>
      <w:proofErr w:type="gramStart"/>
      <w:r w:rsidRPr="009E389F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9E389F">
        <w:rPr>
          <w:rFonts w:ascii="Times New Roman" w:eastAsiaTheme="minorHAnsi" w:hAnsi="Times New Roman"/>
          <w:sz w:val="28"/>
          <w:szCs w:val="28"/>
        </w:rPr>
        <w:t xml:space="preserve"> [</w:t>
      </w:r>
      <w:proofErr w:type="gramStart"/>
      <w:r w:rsidRPr="009E389F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9E389F">
        <w:rPr>
          <w:rFonts w:ascii="Times New Roman" w:eastAsiaTheme="minorHAnsi" w:hAnsi="Times New Roman"/>
          <w:sz w:val="28"/>
          <w:szCs w:val="28"/>
        </w:rPr>
        <w:t xml:space="preserve"> др.] : Питер, 2011. - 224 </w:t>
      </w:r>
      <w:proofErr w:type="spellStart"/>
      <w:r w:rsidRPr="009E389F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Pr="009E389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89F">
        <w:rPr>
          <w:rFonts w:ascii="Times New Roman" w:hAnsi="Times New Roman"/>
          <w:sz w:val="28"/>
          <w:szCs w:val="28"/>
        </w:rPr>
        <w:t xml:space="preserve"> </w:t>
      </w:r>
    </w:p>
    <w:sectPr w:rsidR="002D49AC" w:rsidRPr="009E389F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881F37"/>
    <w:multiLevelType w:val="hybridMultilevel"/>
    <w:tmpl w:val="7AA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0E526B"/>
    <w:multiLevelType w:val="hybridMultilevel"/>
    <w:tmpl w:val="6D7A5D9E"/>
    <w:lvl w:ilvl="0" w:tplc="A044FE6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4078"/>
    <w:rsid w:val="00041698"/>
    <w:rsid w:val="000527C5"/>
    <w:rsid w:val="00073384"/>
    <w:rsid w:val="000A4D88"/>
    <w:rsid w:val="000A5629"/>
    <w:rsid w:val="000F7460"/>
    <w:rsid w:val="00143E1F"/>
    <w:rsid w:val="0016797E"/>
    <w:rsid w:val="00175F3B"/>
    <w:rsid w:val="00195434"/>
    <w:rsid w:val="001B6559"/>
    <w:rsid w:val="00292D47"/>
    <w:rsid w:val="002D2829"/>
    <w:rsid w:val="002D49AC"/>
    <w:rsid w:val="00324DFA"/>
    <w:rsid w:val="003972CC"/>
    <w:rsid w:val="003C7302"/>
    <w:rsid w:val="00436119"/>
    <w:rsid w:val="004541F9"/>
    <w:rsid w:val="00487163"/>
    <w:rsid w:val="00494DA4"/>
    <w:rsid w:val="004C094C"/>
    <w:rsid w:val="004E6645"/>
    <w:rsid w:val="00524A72"/>
    <w:rsid w:val="00563903"/>
    <w:rsid w:val="005867D4"/>
    <w:rsid w:val="0059688B"/>
    <w:rsid w:val="005D5302"/>
    <w:rsid w:val="00684070"/>
    <w:rsid w:val="006A6C1A"/>
    <w:rsid w:val="006D7B32"/>
    <w:rsid w:val="00710FE6"/>
    <w:rsid w:val="00714078"/>
    <w:rsid w:val="00743295"/>
    <w:rsid w:val="007B1D4E"/>
    <w:rsid w:val="007F0E7F"/>
    <w:rsid w:val="0083673D"/>
    <w:rsid w:val="008D1475"/>
    <w:rsid w:val="008D547E"/>
    <w:rsid w:val="008E5B71"/>
    <w:rsid w:val="0090120B"/>
    <w:rsid w:val="00932E54"/>
    <w:rsid w:val="009E389F"/>
    <w:rsid w:val="009E4A12"/>
    <w:rsid w:val="00A06454"/>
    <w:rsid w:val="00A50813"/>
    <w:rsid w:val="00A57758"/>
    <w:rsid w:val="00A63BB2"/>
    <w:rsid w:val="00B851B0"/>
    <w:rsid w:val="00BA650E"/>
    <w:rsid w:val="00BB4E95"/>
    <w:rsid w:val="00C06360"/>
    <w:rsid w:val="00C33452"/>
    <w:rsid w:val="00C4383A"/>
    <w:rsid w:val="00CA53C7"/>
    <w:rsid w:val="00D45435"/>
    <w:rsid w:val="00D60F4E"/>
    <w:rsid w:val="00D80101"/>
    <w:rsid w:val="00DA5507"/>
    <w:rsid w:val="00DC62F1"/>
    <w:rsid w:val="00DD312C"/>
    <w:rsid w:val="00DF6B11"/>
    <w:rsid w:val="00E26969"/>
    <w:rsid w:val="00E57C3D"/>
    <w:rsid w:val="00EA44C9"/>
    <w:rsid w:val="00EB0B5C"/>
    <w:rsid w:val="00EE7038"/>
    <w:rsid w:val="00F32E9D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2020-12-02T02:39:00Z</dcterms:created>
  <dcterms:modified xsi:type="dcterms:W3CDTF">2021-01-29T05:56:00Z</dcterms:modified>
</cp:coreProperties>
</file>